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2C5D15" w:rsidRPr="00C172AE" w14:paraId="714FA927" w14:textId="77777777" w:rsidTr="001C499E">
        <w:trPr>
          <w:trHeight w:hRule="exact" w:val="510"/>
        </w:trPr>
        <w:tc>
          <w:tcPr>
            <w:tcW w:w="818" w:type="dxa"/>
            <w:tcBorders>
              <w:top w:val="nil"/>
              <w:bottom w:val="nil"/>
              <w:right w:val="nil"/>
            </w:tcBorders>
            <w:noWrap/>
            <w:vAlign w:val="bottom"/>
          </w:tcPr>
          <w:p w14:paraId="28BC4683" w14:textId="77777777" w:rsidR="002C5D15" w:rsidRPr="00AE65F6" w:rsidRDefault="002C5D15" w:rsidP="00362B02">
            <w:pPr>
              <w:pageBreakBefore/>
              <w:rPr>
                <w:color w:val="FFFFFF" w:themeColor="background1"/>
              </w:rPr>
            </w:pPr>
          </w:p>
        </w:tc>
        <w:tc>
          <w:tcPr>
            <w:tcW w:w="3856" w:type="dxa"/>
            <w:tcBorders>
              <w:top w:val="nil"/>
              <w:left w:val="nil"/>
              <w:bottom w:val="nil"/>
              <w:right w:val="nil"/>
            </w:tcBorders>
            <w:noWrap/>
            <w:vAlign w:val="bottom"/>
          </w:tcPr>
          <w:p w14:paraId="59E9E11C" w14:textId="77777777" w:rsidR="002C5D15" w:rsidRPr="007C1230" w:rsidRDefault="002C5D15" w:rsidP="007C1230">
            <w:pPr>
              <w:pStyle w:val="ekvkolumnentitel"/>
            </w:pPr>
            <w:r w:rsidRPr="007C1230">
              <w:t>Name:</w:t>
            </w:r>
          </w:p>
        </w:tc>
        <w:tc>
          <w:tcPr>
            <w:tcW w:w="1321" w:type="dxa"/>
            <w:tcBorders>
              <w:top w:val="nil"/>
              <w:left w:val="nil"/>
              <w:bottom w:val="nil"/>
              <w:right w:val="nil"/>
            </w:tcBorders>
            <w:noWrap/>
            <w:vAlign w:val="bottom"/>
          </w:tcPr>
          <w:p w14:paraId="7C6DE0FC" w14:textId="77777777" w:rsidR="002C5D15" w:rsidRPr="007C1230" w:rsidRDefault="002C5D15" w:rsidP="007C1230">
            <w:pPr>
              <w:pStyle w:val="ekvkolumnentitel"/>
            </w:pPr>
            <w:r w:rsidRPr="007C1230">
              <w:t>Klasse:</w:t>
            </w:r>
          </w:p>
        </w:tc>
        <w:tc>
          <w:tcPr>
            <w:tcW w:w="2041" w:type="dxa"/>
            <w:tcBorders>
              <w:top w:val="nil"/>
              <w:left w:val="nil"/>
              <w:bottom w:val="nil"/>
              <w:right w:val="nil"/>
            </w:tcBorders>
            <w:noWrap/>
            <w:vAlign w:val="bottom"/>
          </w:tcPr>
          <w:p w14:paraId="1E5D2061" w14:textId="77777777" w:rsidR="002C5D15" w:rsidRPr="007C1230" w:rsidRDefault="002C5D15" w:rsidP="007C1230">
            <w:pPr>
              <w:pStyle w:val="ekvkolumnentitel"/>
            </w:pPr>
            <w:r w:rsidRPr="007C1230">
              <w:t>Datum:</w:t>
            </w:r>
          </w:p>
        </w:tc>
        <w:tc>
          <w:tcPr>
            <w:tcW w:w="2081" w:type="dxa"/>
            <w:tcBorders>
              <w:top w:val="nil"/>
              <w:left w:val="nil"/>
              <w:bottom w:val="nil"/>
              <w:right w:val="nil"/>
            </w:tcBorders>
            <w:noWrap/>
            <w:vAlign w:val="bottom"/>
          </w:tcPr>
          <w:p w14:paraId="75AFF463" w14:textId="21DD0386" w:rsidR="002C5D15" w:rsidRPr="007C1230" w:rsidRDefault="002C5D15" w:rsidP="007C1230">
            <w:pPr>
              <w:pStyle w:val="ekvkvnummer"/>
            </w:pPr>
            <w:r w:rsidRPr="007C1230">
              <w:t xml:space="preserve">KV </w:t>
            </w:r>
            <w:r w:rsidR="00F66A4A">
              <w:t>2</w:t>
            </w:r>
          </w:p>
        </w:tc>
        <w:tc>
          <w:tcPr>
            <w:tcW w:w="883" w:type="dxa"/>
            <w:tcBorders>
              <w:top w:val="nil"/>
              <w:left w:val="nil"/>
              <w:bottom w:val="nil"/>
            </w:tcBorders>
            <w:noWrap/>
            <w:vAlign w:val="bottom"/>
          </w:tcPr>
          <w:p w14:paraId="7A3F8148" w14:textId="36DD006D" w:rsidR="002C5D15" w:rsidRPr="007636A0" w:rsidRDefault="002C5D15" w:rsidP="009078CB">
            <w:pPr>
              <w:pStyle w:val="ekvkapitel"/>
              <w:rPr>
                <w:color w:val="FFFFFF" w:themeColor="background1"/>
              </w:rPr>
            </w:pPr>
          </w:p>
        </w:tc>
      </w:tr>
      <w:tr w:rsidR="00583FC8" w:rsidRPr="00BF17F2" w14:paraId="45C02F06" w14:textId="77777777" w:rsidTr="00E44E20">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8194311" w14:textId="77777777" w:rsidR="00583FC8" w:rsidRPr="00BF17F2" w:rsidRDefault="00583FC8" w:rsidP="00AE65F6">
            <w:pPr>
              <w:rPr>
                <w:color w:val="FFFFFF" w:themeColor="background1"/>
              </w:rPr>
            </w:pPr>
          </w:p>
        </w:tc>
        <w:tc>
          <w:tcPr>
            <w:tcW w:w="10182" w:type="dxa"/>
            <w:gridSpan w:val="5"/>
            <w:tcBorders>
              <w:left w:val="nil"/>
              <w:bottom w:val="nil"/>
            </w:tcBorders>
            <w:noWrap/>
            <w:vAlign w:val="bottom"/>
          </w:tcPr>
          <w:p w14:paraId="1C2EAD6F" w14:textId="77777777" w:rsidR="00583FC8" w:rsidRPr="00BF17F2" w:rsidRDefault="00583FC8" w:rsidP="00037566">
            <w:pPr>
              <w:rPr>
                <w:color w:val="FFFFFF" w:themeColor="background1"/>
              </w:rPr>
            </w:pPr>
          </w:p>
        </w:tc>
      </w:tr>
    </w:tbl>
    <w:p w14:paraId="78D8DFC1" w14:textId="0D0A8CCB" w:rsidR="00166019" w:rsidRDefault="00F66A4A" w:rsidP="00F66A4A">
      <w:pPr>
        <w:pStyle w:val="ekvue2arial"/>
      </w:pPr>
      <w:bookmarkStart w:id="0" w:name="bmStart"/>
      <w:bookmarkEnd w:id="0"/>
      <w:r>
        <w:t>Die Geburt von Jesus</w:t>
      </w:r>
    </w:p>
    <w:p w14:paraId="47397874" w14:textId="3925C09D" w:rsidR="00F66A4A" w:rsidRDefault="00F66A4A" w:rsidP="004B17DA"/>
    <w:p w14:paraId="785B27EA" w14:textId="7073FFB5" w:rsidR="00031B4D" w:rsidRPr="00685ADB" w:rsidRDefault="00031B4D" w:rsidP="004B17DA">
      <w:pPr>
        <w:rPr>
          <w:i/>
          <w:iCs/>
        </w:rPr>
      </w:pPr>
      <w:r w:rsidRPr="00685ADB">
        <w:rPr>
          <w:i/>
          <w:iCs/>
        </w:rPr>
        <w:t>nach dem Lukasevangelium, Kapitel 1 und 2</w:t>
      </w:r>
    </w:p>
    <w:p w14:paraId="2D25C19C" w14:textId="77777777" w:rsidR="00031B4D" w:rsidRDefault="00031B4D" w:rsidP="004B17DA"/>
    <w:p w14:paraId="41E1130B" w14:textId="77777777" w:rsidR="00685ADB" w:rsidRDefault="00685ADB" w:rsidP="00031B4D">
      <w:pPr>
        <w:pStyle w:val="ekvgrundtexttimes"/>
        <w:rPr>
          <w:rFonts w:ascii="Arial" w:hAnsi="Arial" w:cs="Arial"/>
          <w:sz w:val="19"/>
          <w:szCs w:val="19"/>
        </w:rPr>
      </w:pPr>
    </w:p>
    <w:p w14:paraId="5D841E79" w14:textId="108E65B9" w:rsidR="007A2038" w:rsidRPr="00685ADB" w:rsidRDefault="007A2038" w:rsidP="00031B4D">
      <w:pPr>
        <w:pStyle w:val="ekvgrundtexttimes"/>
        <w:rPr>
          <w:rFonts w:ascii="Arial" w:hAnsi="Arial" w:cs="Arial"/>
          <w:sz w:val="19"/>
          <w:szCs w:val="19"/>
        </w:rPr>
      </w:pPr>
      <w:r w:rsidRPr="00685ADB">
        <w:rPr>
          <w:rFonts w:ascii="Arial" w:hAnsi="Arial" w:cs="Arial"/>
          <w:sz w:val="19"/>
          <w:szCs w:val="19"/>
        </w:rPr>
        <w:t>Maria lebte in der Stadt Nazareth. Sie war mit Josef verlobt. Eines Tages kam der Engel Gabriel mit einer Botschaft. Er sagte: „Sei gegrüßt, du Gesegnete!“</w:t>
      </w:r>
    </w:p>
    <w:p w14:paraId="7EE25587" w14:textId="77777777" w:rsidR="007A2038" w:rsidRPr="00685ADB" w:rsidRDefault="007A2038" w:rsidP="00031B4D">
      <w:pPr>
        <w:pStyle w:val="ekvgrundtexttimes"/>
        <w:rPr>
          <w:rFonts w:ascii="Arial" w:hAnsi="Arial" w:cs="Arial"/>
          <w:sz w:val="19"/>
          <w:szCs w:val="19"/>
        </w:rPr>
      </w:pPr>
    </w:p>
    <w:p w14:paraId="2E9CAFAA" w14:textId="77777777" w:rsidR="007A2038" w:rsidRPr="00685ADB" w:rsidRDefault="007A2038" w:rsidP="00031B4D">
      <w:pPr>
        <w:pStyle w:val="ekvgrundtexttimes"/>
        <w:rPr>
          <w:rFonts w:ascii="Arial" w:hAnsi="Arial" w:cs="Arial"/>
          <w:sz w:val="19"/>
          <w:szCs w:val="19"/>
        </w:rPr>
      </w:pPr>
      <w:r w:rsidRPr="00685ADB">
        <w:rPr>
          <w:rFonts w:ascii="Arial" w:hAnsi="Arial" w:cs="Arial"/>
          <w:sz w:val="19"/>
          <w:szCs w:val="19"/>
        </w:rPr>
        <w:t>Maria erschreckte sich. Doch der Engel redete weiter: „Fürchte dich nicht. Gott hat dich gesegnet. Du wirst schwanger und einen Sohn bekommen. Dem sollst du den Namen Jesus geben.“</w:t>
      </w:r>
    </w:p>
    <w:p w14:paraId="079737B1" w14:textId="77777777" w:rsidR="007A2038" w:rsidRPr="00685ADB" w:rsidRDefault="007A2038" w:rsidP="00031B4D">
      <w:pPr>
        <w:pStyle w:val="ekvgrundtexttimes"/>
        <w:rPr>
          <w:rFonts w:ascii="Arial" w:hAnsi="Arial" w:cs="Arial"/>
          <w:sz w:val="19"/>
          <w:szCs w:val="19"/>
        </w:rPr>
      </w:pPr>
    </w:p>
    <w:p w14:paraId="58AE00F9" w14:textId="20474AD2" w:rsidR="007A2038" w:rsidRPr="00685ADB" w:rsidRDefault="007A2038" w:rsidP="00031B4D">
      <w:pPr>
        <w:pStyle w:val="ekvgrundtexttimes"/>
        <w:rPr>
          <w:rFonts w:ascii="Arial" w:hAnsi="Arial" w:cs="Arial"/>
          <w:sz w:val="19"/>
          <w:szCs w:val="19"/>
        </w:rPr>
      </w:pPr>
      <w:r w:rsidRPr="00685ADB">
        <w:rPr>
          <w:rFonts w:ascii="Arial" w:hAnsi="Arial" w:cs="Arial"/>
          <w:sz w:val="19"/>
          <w:szCs w:val="19"/>
        </w:rPr>
        <w:t>Maria sagte: „Ich habe doch gar keinen Mann!“ Gabriel sagte: „Bei Gott ist alles möglich. Der Geist Gottes wird über dich kommen!“ Da stimmte Maria zu. Und Maria sang Gott ein Loblied: „Gott hat mich auserwählt! Gott ist mächtig. Gott stößt die Herrscher vom Thron und macht die Armen stark.“</w:t>
      </w:r>
    </w:p>
    <w:p w14:paraId="266826A0" w14:textId="77777777" w:rsidR="007A2038" w:rsidRPr="00685ADB" w:rsidRDefault="007A2038" w:rsidP="00031B4D">
      <w:pPr>
        <w:pStyle w:val="ekvgrundtexttimes"/>
        <w:rPr>
          <w:rFonts w:ascii="Arial" w:hAnsi="Arial" w:cs="Arial"/>
          <w:sz w:val="19"/>
          <w:szCs w:val="19"/>
        </w:rPr>
      </w:pPr>
    </w:p>
    <w:p w14:paraId="049E9D9F" w14:textId="402ADE94" w:rsidR="007A2038" w:rsidRPr="00685ADB" w:rsidRDefault="007A2038" w:rsidP="00031B4D">
      <w:pPr>
        <w:pStyle w:val="ekvgrundtexttimes"/>
        <w:rPr>
          <w:rFonts w:ascii="Arial" w:hAnsi="Arial" w:cs="Arial"/>
          <w:sz w:val="19"/>
          <w:szCs w:val="19"/>
        </w:rPr>
      </w:pPr>
      <w:r w:rsidRPr="00685ADB">
        <w:rPr>
          <w:rFonts w:ascii="Arial" w:hAnsi="Arial" w:cs="Arial"/>
          <w:sz w:val="19"/>
          <w:szCs w:val="19"/>
        </w:rPr>
        <w:t xml:space="preserve">Zu der Zeit herrschte Kaiser Augustus in Rom. Er war der mächtigste Mann der Erde. Er befahl, dass alle Menschen in ihre Geburtsstadt gehen. Sie sollten dort gezählt werden, damit er die Steuern festlegen konnte. </w:t>
      </w:r>
    </w:p>
    <w:p w14:paraId="549B17CA" w14:textId="77777777" w:rsidR="007A2038" w:rsidRPr="00685ADB" w:rsidRDefault="007A2038" w:rsidP="00031B4D">
      <w:pPr>
        <w:pStyle w:val="ekvgrundtexttimes"/>
        <w:rPr>
          <w:rFonts w:ascii="Arial" w:hAnsi="Arial" w:cs="Arial"/>
          <w:sz w:val="19"/>
          <w:szCs w:val="19"/>
        </w:rPr>
      </w:pPr>
    </w:p>
    <w:p w14:paraId="541199E7" w14:textId="64B13FA5" w:rsidR="007A2038" w:rsidRPr="00685ADB" w:rsidRDefault="007A2038" w:rsidP="00031B4D">
      <w:pPr>
        <w:pStyle w:val="ekvgrundtexttimes"/>
        <w:rPr>
          <w:rFonts w:ascii="Arial" w:hAnsi="Arial" w:cs="Arial"/>
          <w:sz w:val="19"/>
          <w:szCs w:val="19"/>
        </w:rPr>
      </w:pPr>
      <w:r w:rsidRPr="00685ADB">
        <w:rPr>
          <w:rFonts w:ascii="Arial" w:hAnsi="Arial" w:cs="Arial"/>
          <w:sz w:val="19"/>
          <w:szCs w:val="19"/>
        </w:rPr>
        <w:t xml:space="preserve">Josef und Maria mussten deshalb nach Bethlehem gehen. Das war die Geburtsstadt von Josef. Maria war da schon hochschwanger. Es waren sehr viele Menschen unterwegs. Deshalb fanden sie nachts keinen Platz zum Schlafen. Darum übernachteten sie in einem Stall. Hier bekam Maria ihren Sohn. </w:t>
      </w:r>
    </w:p>
    <w:p w14:paraId="424A1526" w14:textId="77777777" w:rsidR="007A2038" w:rsidRPr="00685ADB" w:rsidRDefault="007A2038" w:rsidP="00031B4D">
      <w:pPr>
        <w:pStyle w:val="ekvgrundtexttimes"/>
        <w:rPr>
          <w:rFonts w:ascii="Arial" w:hAnsi="Arial" w:cs="Arial"/>
          <w:sz w:val="19"/>
          <w:szCs w:val="19"/>
        </w:rPr>
      </w:pPr>
    </w:p>
    <w:p w14:paraId="7B1FF0E4" w14:textId="77777777" w:rsidR="007A2038" w:rsidRPr="00685ADB" w:rsidRDefault="007A2038" w:rsidP="00031B4D">
      <w:pPr>
        <w:pStyle w:val="ekvgrundtexttimes"/>
        <w:rPr>
          <w:rFonts w:ascii="Arial" w:hAnsi="Arial" w:cs="Arial"/>
          <w:sz w:val="19"/>
          <w:szCs w:val="19"/>
        </w:rPr>
      </w:pPr>
      <w:r w:rsidRPr="00685ADB">
        <w:rPr>
          <w:rFonts w:ascii="Arial" w:hAnsi="Arial" w:cs="Arial"/>
          <w:sz w:val="19"/>
          <w:szCs w:val="19"/>
        </w:rPr>
        <w:t>In der Nähe hüteten Hirten ihre Schafe. Auf einmal erschienen ganz viele Engel am Himmel. Ein Engel sprach: „Fürchtet euch nicht. Etwas ganz Wunderbares ist geschehen. Heute Nacht ist der Retter geboren! Ihr findet ihn in einem Stall. Er ist in Windeln gewickelt.“ Und die Engel sangen und lobten Gott. Die Hirten suchten nach dem Kind. Sie fanden es in einem Stall. Genau so hatten es die Engel gesagt.</w:t>
      </w:r>
    </w:p>
    <w:p w14:paraId="322FDDC2" w14:textId="77777777" w:rsidR="007A2038" w:rsidRPr="00685ADB" w:rsidRDefault="007A2038" w:rsidP="00031B4D">
      <w:pPr>
        <w:pStyle w:val="ekvgrundtexttimes"/>
        <w:rPr>
          <w:rFonts w:ascii="Arial" w:hAnsi="Arial" w:cs="Arial"/>
          <w:sz w:val="19"/>
          <w:szCs w:val="19"/>
        </w:rPr>
      </w:pPr>
    </w:p>
    <w:p w14:paraId="53F1D27E" w14:textId="3C76BCA5" w:rsidR="00F66A4A" w:rsidRDefault="007A2038" w:rsidP="00031B4D">
      <w:pPr>
        <w:pStyle w:val="ekvgrundtexttimes"/>
      </w:pPr>
      <w:r w:rsidRPr="00685ADB">
        <w:rPr>
          <w:rFonts w:ascii="Arial" w:hAnsi="Arial" w:cs="Arial"/>
          <w:sz w:val="19"/>
          <w:szCs w:val="19"/>
        </w:rPr>
        <w:t>Als Jesus acht Tage alt war, wurde er beschnitten. So war und ist es üblich bei den jüdischen Menschen.</w:t>
      </w:r>
    </w:p>
    <w:sectPr w:rsidR="00F66A4A" w:rsidSect="00EC1FF0">
      <w:footerReference w:type="default" r:id="rId6"/>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D6ACE" w14:textId="77777777" w:rsidR="00F66A4A" w:rsidRDefault="00F66A4A" w:rsidP="003C599D">
      <w:pPr>
        <w:spacing w:line="240" w:lineRule="auto"/>
      </w:pPr>
      <w:r>
        <w:separator/>
      </w:r>
    </w:p>
  </w:endnote>
  <w:endnote w:type="continuationSeparator" w:id="0">
    <w:p w14:paraId="430746A2" w14:textId="77777777" w:rsidR="00F66A4A" w:rsidRDefault="00F66A4A"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193A18" w:rsidRPr="00F42294" w14:paraId="4E7F8A84" w14:textId="77777777" w:rsidTr="00503EE6">
      <w:trPr>
        <w:trHeight w:hRule="exact" w:val="680"/>
      </w:trPr>
      <w:tc>
        <w:tcPr>
          <w:tcW w:w="864" w:type="dxa"/>
          <w:noWrap/>
        </w:tcPr>
        <w:p w14:paraId="35D8D62D" w14:textId="77777777" w:rsidR="00193A18" w:rsidRPr="00913892" w:rsidRDefault="00193A18" w:rsidP="005E4C30">
          <w:pPr>
            <w:pStyle w:val="ekvpaginabild"/>
            <w:jc w:val="both"/>
          </w:pPr>
          <w:r w:rsidRPr="00913892">
            <w:rPr>
              <w:lang w:eastAsia="de-DE"/>
            </w:rPr>
            <w:drawing>
              <wp:inline distT="0" distB="0" distL="0" distR="0" wp14:anchorId="68DB7E1F" wp14:editId="47825788">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5A9D5EBA" w14:textId="52983812" w:rsidR="00193A18" w:rsidRPr="00913892" w:rsidRDefault="00193A18" w:rsidP="00503EE6">
          <w:pPr>
            <w:pStyle w:val="ekvpagina"/>
          </w:pPr>
          <w:r w:rsidRPr="00913892">
            <w:t>© Ernst Klett Verlag GmbH, Stuttgart 20</w:t>
          </w:r>
          <w:r w:rsidR="00F66A4A">
            <w:t>21</w:t>
          </w:r>
          <w:r w:rsidRPr="00913892">
            <w:t xml:space="preserve"> | www.klett.de | Alle Rechte vorbehalten. Von dieser Druckvorlage ist die Vervielfältigung für den</w:t>
          </w:r>
          <w:r w:rsidR="00503EE6">
            <w:t xml:space="preserve"> </w:t>
          </w:r>
          <w:r w:rsidRPr="00913892">
            <w:t>eigenen</w:t>
          </w:r>
          <w:r w:rsidR="00503EE6">
            <w:t xml:space="preserve"> </w:t>
          </w:r>
          <w:r w:rsidRPr="00913892">
            <w:t>Unterrichtsgebrauch gestattet. Die Kopiergebühren sind abgegolten.</w:t>
          </w:r>
        </w:p>
      </w:tc>
      <w:tc>
        <w:tcPr>
          <w:tcW w:w="5753" w:type="dxa"/>
          <w:noWrap/>
        </w:tcPr>
        <w:p w14:paraId="0576FA7F" w14:textId="77777777" w:rsidR="000855B3" w:rsidRPr="000855B3" w:rsidRDefault="00193A18" w:rsidP="004136AD">
          <w:pPr>
            <w:pStyle w:val="ekvquelle"/>
            <w:rPr>
              <w:color w:val="000000" w:themeColor="text1"/>
            </w:rPr>
          </w:pPr>
          <w:r w:rsidRPr="000855B3">
            <w:rPr>
              <w:color w:val="000000" w:themeColor="text1"/>
            </w:rPr>
            <w:t xml:space="preserve">Textquelle: </w:t>
          </w:r>
          <w:r w:rsidR="000855B3" w:rsidRPr="000855B3">
            <w:rPr>
              <w:color w:val="000000" w:themeColor="text1"/>
            </w:rPr>
            <w:t>Kristina Augst, Anke Kaloudis, Esma Öger-Tunc, Birgitt Neukirch: Was Bibel und Koran erzählen. Ein Lesebuch für das interreligiöse Lernen. Calwer Stuttgart 2020, S. 100f.</w:t>
          </w:r>
        </w:p>
        <w:p w14:paraId="482121A7" w14:textId="371D98AD" w:rsidR="00193A18" w:rsidRPr="000855B3" w:rsidRDefault="00F66A4A" w:rsidP="004136AD">
          <w:pPr>
            <w:pStyle w:val="ekvquelle"/>
            <w:rPr>
              <w:color w:val="000000" w:themeColor="text1"/>
            </w:rPr>
          </w:pPr>
          <w:r w:rsidRPr="000855B3">
            <w:rPr>
              <w:color w:val="000000" w:themeColor="text1"/>
            </w:rPr>
            <w:t>Autorinnen und Autoren: Dr. Anke Kaloudis, Serdar Özsoy</w:t>
          </w:r>
        </w:p>
      </w:tc>
      <w:tc>
        <w:tcPr>
          <w:tcW w:w="813" w:type="dxa"/>
        </w:tcPr>
        <w:p w14:paraId="3A14E41A" w14:textId="77777777" w:rsidR="00193A18" w:rsidRPr="00913892" w:rsidRDefault="00193A18" w:rsidP="00913892">
          <w:pPr>
            <w:pStyle w:val="ekvpagina"/>
          </w:pPr>
        </w:p>
      </w:tc>
    </w:tr>
  </w:tbl>
  <w:p w14:paraId="0DF1D853" w14:textId="77777777" w:rsidR="00193A18" w:rsidRDefault="00193A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CE281" w14:textId="77777777" w:rsidR="00F66A4A" w:rsidRDefault="00F66A4A" w:rsidP="003C599D">
      <w:pPr>
        <w:spacing w:line="240" w:lineRule="auto"/>
      </w:pPr>
      <w:r>
        <w:separator/>
      </w:r>
    </w:p>
  </w:footnote>
  <w:footnote w:type="continuationSeparator" w:id="0">
    <w:p w14:paraId="7111852A" w14:textId="77777777" w:rsidR="00F66A4A" w:rsidRDefault="00F66A4A" w:rsidP="003C59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A4A"/>
    <w:rsid w:val="000040E2"/>
    <w:rsid w:val="0001210D"/>
    <w:rsid w:val="00014D7E"/>
    <w:rsid w:val="0002009E"/>
    <w:rsid w:val="00020440"/>
    <w:rsid w:val="000307B4"/>
    <w:rsid w:val="00031B4D"/>
    <w:rsid w:val="00035074"/>
    <w:rsid w:val="00037566"/>
    <w:rsid w:val="00043523"/>
    <w:rsid w:val="000520A2"/>
    <w:rsid w:val="000523D4"/>
    <w:rsid w:val="00053B2F"/>
    <w:rsid w:val="00054678"/>
    <w:rsid w:val="00054A93"/>
    <w:rsid w:val="0006258C"/>
    <w:rsid w:val="00062D31"/>
    <w:rsid w:val="000779C3"/>
    <w:rsid w:val="000812E6"/>
    <w:rsid w:val="000855B3"/>
    <w:rsid w:val="00090AB2"/>
    <w:rsid w:val="000928AA"/>
    <w:rsid w:val="00092E87"/>
    <w:rsid w:val="000939F5"/>
    <w:rsid w:val="00094F01"/>
    <w:rsid w:val="000A4BD4"/>
    <w:rsid w:val="000A51A5"/>
    <w:rsid w:val="000A6960"/>
    <w:rsid w:val="000A7892"/>
    <w:rsid w:val="000B098D"/>
    <w:rsid w:val="000B7BD3"/>
    <w:rsid w:val="000C11E0"/>
    <w:rsid w:val="000C77CA"/>
    <w:rsid w:val="000D40DE"/>
    <w:rsid w:val="000D4791"/>
    <w:rsid w:val="000D5ADE"/>
    <w:rsid w:val="000E343E"/>
    <w:rsid w:val="000F21E8"/>
    <w:rsid w:val="000F6468"/>
    <w:rsid w:val="000F7910"/>
    <w:rsid w:val="00103057"/>
    <w:rsid w:val="00107D77"/>
    <w:rsid w:val="00116EF2"/>
    <w:rsid w:val="00124062"/>
    <w:rsid w:val="00126C2B"/>
    <w:rsid w:val="00131417"/>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53F1"/>
    <w:rsid w:val="0020055A"/>
    <w:rsid w:val="00201AA1"/>
    <w:rsid w:val="00205239"/>
    <w:rsid w:val="00214764"/>
    <w:rsid w:val="00216D91"/>
    <w:rsid w:val="002240EA"/>
    <w:rsid w:val="002266E8"/>
    <w:rsid w:val="002277D2"/>
    <w:rsid w:val="002301FF"/>
    <w:rsid w:val="00232213"/>
    <w:rsid w:val="00245DA5"/>
    <w:rsid w:val="00246F77"/>
    <w:rsid w:val="002527A5"/>
    <w:rsid w:val="002548B1"/>
    <w:rsid w:val="00255466"/>
    <w:rsid w:val="00255FE3"/>
    <w:rsid w:val="00260B8C"/>
    <w:rsid w:val="002610EC"/>
    <w:rsid w:val="002613E6"/>
    <w:rsid w:val="00261D9E"/>
    <w:rsid w:val="0026581E"/>
    <w:rsid w:val="00280525"/>
    <w:rsid w:val="0028107C"/>
    <w:rsid w:val="0028231D"/>
    <w:rsid w:val="00287B24"/>
    <w:rsid w:val="00287DC0"/>
    <w:rsid w:val="00291485"/>
    <w:rsid w:val="00292470"/>
    <w:rsid w:val="002A25AE"/>
    <w:rsid w:val="002B3DF1"/>
    <w:rsid w:val="002B64EA"/>
    <w:rsid w:val="002C5D15"/>
    <w:rsid w:val="002D41F4"/>
    <w:rsid w:val="002D7B0C"/>
    <w:rsid w:val="002D7B42"/>
    <w:rsid w:val="002E163A"/>
    <w:rsid w:val="002E21C3"/>
    <w:rsid w:val="002F1328"/>
    <w:rsid w:val="00302866"/>
    <w:rsid w:val="00303749"/>
    <w:rsid w:val="00304833"/>
    <w:rsid w:val="00313596"/>
    <w:rsid w:val="00313FD8"/>
    <w:rsid w:val="00314970"/>
    <w:rsid w:val="00315EA9"/>
    <w:rsid w:val="00320087"/>
    <w:rsid w:val="00321063"/>
    <w:rsid w:val="0032667B"/>
    <w:rsid w:val="00331D08"/>
    <w:rsid w:val="003323B5"/>
    <w:rsid w:val="003373EF"/>
    <w:rsid w:val="00337E7F"/>
    <w:rsid w:val="00344EC7"/>
    <w:rsid w:val="00350FBE"/>
    <w:rsid w:val="00357BFF"/>
    <w:rsid w:val="003611D5"/>
    <w:rsid w:val="00362B02"/>
    <w:rsid w:val="0036404C"/>
    <w:rsid w:val="00364D77"/>
    <w:rsid w:val="003653D5"/>
    <w:rsid w:val="003714AA"/>
    <w:rsid w:val="00376A0A"/>
    <w:rsid w:val="00380B14"/>
    <w:rsid w:val="0038356B"/>
    <w:rsid w:val="00384305"/>
    <w:rsid w:val="0039268F"/>
    <w:rsid w:val="00392F9B"/>
    <w:rsid w:val="00394595"/>
    <w:rsid w:val="003945FF"/>
    <w:rsid w:val="0039465E"/>
    <w:rsid w:val="003A1A19"/>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2107E"/>
    <w:rsid w:val="004236D5"/>
    <w:rsid w:val="00424375"/>
    <w:rsid w:val="004372DD"/>
    <w:rsid w:val="00441088"/>
    <w:rsid w:val="00441724"/>
    <w:rsid w:val="0044185E"/>
    <w:rsid w:val="00446431"/>
    <w:rsid w:val="00454148"/>
    <w:rsid w:val="004621B3"/>
    <w:rsid w:val="0046364F"/>
    <w:rsid w:val="00465073"/>
    <w:rsid w:val="0047471A"/>
    <w:rsid w:val="00475402"/>
    <w:rsid w:val="00483A7A"/>
    <w:rsid w:val="00483D65"/>
    <w:rsid w:val="00486B3D"/>
    <w:rsid w:val="00490692"/>
    <w:rsid w:val="004925F2"/>
    <w:rsid w:val="004A66C3"/>
    <w:rsid w:val="004A66CF"/>
    <w:rsid w:val="004B17DA"/>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3FC8"/>
    <w:rsid w:val="00584F88"/>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439D"/>
    <w:rsid w:val="005F511A"/>
    <w:rsid w:val="0060030C"/>
    <w:rsid w:val="006011EC"/>
    <w:rsid w:val="00603AD5"/>
    <w:rsid w:val="00603C71"/>
    <w:rsid w:val="00605B68"/>
    <w:rsid w:val="006201CB"/>
    <w:rsid w:val="00622F6B"/>
    <w:rsid w:val="00627765"/>
    <w:rsid w:val="00627A02"/>
    <w:rsid w:val="0064692C"/>
    <w:rsid w:val="00653F68"/>
    <w:rsid w:val="006802C4"/>
    <w:rsid w:val="0068429A"/>
    <w:rsid w:val="00685ADB"/>
    <w:rsid w:val="00685FDD"/>
    <w:rsid w:val="006912DC"/>
    <w:rsid w:val="00693676"/>
    <w:rsid w:val="006A5611"/>
    <w:rsid w:val="006A71DE"/>
    <w:rsid w:val="006A76D7"/>
    <w:rsid w:val="006B2D23"/>
    <w:rsid w:val="006B3EF4"/>
    <w:rsid w:val="006B6247"/>
    <w:rsid w:val="006C4E52"/>
    <w:rsid w:val="006C6A77"/>
    <w:rsid w:val="006D1F6D"/>
    <w:rsid w:val="006D45BB"/>
    <w:rsid w:val="006D49F0"/>
    <w:rsid w:val="006D7F2E"/>
    <w:rsid w:val="006E235E"/>
    <w:rsid w:val="006E6A74"/>
    <w:rsid w:val="006F0D3C"/>
    <w:rsid w:val="006F2EDC"/>
    <w:rsid w:val="006F72F5"/>
    <w:rsid w:val="00704625"/>
    <w:rsid w:val="00707FD3"/>
    <w:rsid w:val="00710718"/>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61BA"/>
    <w:rsid w:val="00766405"/>
    <w:rsid w:val="0076691A"/>
    <w:rsid w:val="00772DA9"/>
    <w:rsid w:val="00775322"/>
    <w:rsid w:val="007814C9"/>
    <w:rsid w:val="00787700"/>
    <w:rsid w:val="00794685"/>
    <w:rsid w:val="007A18E0"/>
    <w:rsid w:val="007A2038"/>
    <w:rsid w:val="007A2F5A"/>
    <w:rsid w:val="007A5AA1"/>
    <w:rsid w:val="007C1230"/>
    <w:rsid w:val="007D186F"/>
    <w:rsid w:val="007E4DDC"/>
    <w:rsid w:val="007E5E71"/>
    <w:rsid w:val="007E67B3"/>
    <w:rsid w:val="00801B7F"/>
    <w:rsid w:val="00802E02"/>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D77"/>
    <w:rsid w:val="008576F6"/>
    <w:rsid w:val="00857713"/>
    <w:rsid w:val="00862C21"/>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2002"/>
    <w:rsid w:val="00902CEB"/>
    <w:rsid w:val="009064C0"/>
    <w:rsid w:val="009078CB"/>
    <w:rsid w:val="00907EC2"/>
    <w:rsid w:val="00912A0A"/>
    <w:rsid w:val="00913598"/>
    <w:rsid w:val="00913892"/>
    <w:rsid w:val="009215E3"/>
    <w:rsid w:val="00936CF0"/>
    <w:rsid w:val="00942106"/>
    <w:rsid w:val="0094260D"/>
    <w:rsid w:val="00946121"/>
    <w:rsid w:val="00952A59"/>
    <w:rsid w:val="00952B21"/>
    <w:rsid w:val="00956783"/>
    <w:rsid w:val="00957248"/>
    <w:rsid w:val="00957969"/>
    <w:rsid w:val="00962A4D"/>
    <w:rsid w:val="009634E9"/>
    <w:rsid w:val="00964A22"/>
    <w:rsid w:val="009656E9"/>
    <w:rsid w:val="00967C71"/>
    <w:rsid w:val="00967E19"/>
    <w:rsid w:val="00976E17"/>
    <w:rsid w:val="00977556"/>
    <w:rsid w:val="009800AB"/>
    <w:rsid w:val="00981DFC"/>
    <w:rsid w:val="00985264"/>
    <w:rsid w:val="009856A1"/>
    <w:rsid w:val="00990D91"/>
    <w:rsid w:val="009915B2"/>
    <w:rsid w:val="00992B92"/>
    <w:rsid w:val="009A056D"/>
    <w:rsid w:val="009A17FC"/>
    <w:rsid w:val="009A2869"/>
    <w:rsid w:val="009A50D4"/>
    <w:rsid w:val="009A7614"/>
    <w:rsid w:val="009C016F"/>
    <w:rsid w:val="009C26DF"/>
    <w:rsid w:val="009C2A7B"/>
    <w:rsid w:val="009C3C75"/>
    <w:rsid w:val="009E17E1"/>
    <w:rsid w:val="009E1BBE"/>
    <w:rsid w:val="009E45C5"/>
    <w:rsid w:val="009E47B1"/>
    <w:rsid w:val="009F003E"/>
    <w:rsid w:val="009F0109"/>
    <w:rsid w:val="009F01E9"/>
    <w:rsid w:val="009F1185"/>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701AF"/>
    <w:rsid w:val="00A7137C"/>
    <w:rsid w:val="00A75504"/>
    <w:rsid w:val="00A83EBE"/>
    <w:rsid w:val="00A8594A"/>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65F6"/>
    <w:rsid w:val="00AF053E"/>
    <w:rsid w:val="00B00587"/>
    <w:rsid w:val="00B039E8"/>
    <w:rsid w:val="00B14B45"/>
    <w:rsid w:val="00B155E8"/>
    <w:rsid w:val="00B15F75"/>
    <w:rsid w:val="00B2194E"/>
    <w:rsid w:val="00B31F29"/>
    <w:rsid w:val="00B32DAF"/>
    <w:rsid w:val="00B3499A"/>
    <w:rsid w:val="00B37E68"/>
    <w:rsid w:val="00B468CC"/>
    <w:rsid w:val="00B52FB3"/>
    <w:rsid w:val="00B54655"/>
    <w:rsid w:val="00B6045F"/>
    <w:rsid w:val="00B60BEA"/>
    <w:rsid w:val="00B7242A"/>
    <w:rsid w:val="00B8071F"/>
    <w:rsid w:val="00B82B4E"/>
    <w:rsid w:val="00B8420E"/>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2A37"/>
    <w:rsid w:val="00CE3E54"/>
    <w:rsid w:val="00CF2E1A"/>
    <w:rsid w:val="00CF6EC0"/>
    <w:rsid w:val="00CF715C"/>
    <w:rsid w:val="00D022EC"/>
    <w:rsid w:val="00D05217"/>
    <w:rsid w:val="00D06182"/>
    <w:rsid w:val="00D125BD"/>
    <w:rsid w:val="00D12661"/>
    <w:rsid w:val="00D14F61"/>
    <w:rsid w:val="00D1582D"/>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A1633"/>
    <w:rsid w:val="00DA29C3"/>
    <w:rsid w:val="00DA6422"/>
    <w:rsid w:val="00DB0557"/>
    <w:rsid w:val="00DB2C80"/>
    <w:rsid w:val="00DC2340"/>
    <w:rsid w:val="00DC30DA"/>
    <w:rsid w:val="00DE287B"/>
    <w:rsid w:val="00DE603B"/>
    <w:rsid w:val="00DF129D"/>
    <w:rsid w:val="00DF4371"/>
    <w:rsid w:val="00DF625F"/>
    <w:rsid w:val="00DF74DB"/>
    <w:rsid w:val="00E01841"/>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C40"/>
    <w:rsid w:val="00E710C7"/>
    <w:rsid w:val="00E80DED"/>
    <w:rsid w:val="00E95ED3"/>
    <w:rsid w:val="00EA7542"/>
    <w:rsid w:val="00EB2280"/>
    <w:rsid w:val="00EC1621"/>
    <w:rsid w:val="00EC1FF0"/>
    <w:rsid w:val="00EC662E"/>
    <w:rsid w:val="00ED07FE"/>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F7B"/>
    <w:rsid w:val="00F459EB"/>
    <w:rsid w:val="00F52C9C"/>
    <w:rsid w:val="00F55BE1"/>
    <w:rsid w:val="00F6336A"/>
    <w:rsid w:val="00F66A4A"/>
    <w:rsid w:val="00F72065"/>
    <w:rsid w:val="00F778DC"/>
    <w:rsid w:val="00F849BE"/>
    <w:rsid w:val="00F94A4B"/>
    <w:rsid w:val="00F97AD4"/>
    <w:rsid w:val="00FB0917"/>
    <w:rsid w:val="00FB0F16"/>
    <w:rsid w:val="00FB1D7F"/>
    <w:rsid w:val="00FB59FB"/>
    <w:rsid w:val="00FB72A0"/>
    <w:rsid w:val="00FC35C5"/>
    <w:rsid w:val="00FC7DBF"/>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30C164"/>
  <w15:chartTrackingRefBased/>
  <w15:docId w15:val="{471B2E2E-225A-4FC9-A70D-D071F255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344EC7"/>
    <w:pPr>
      <w:tabs>
        <w:tab w:val="left" w:pos="340"/>
        <w:tab w:val="left" w:pos="595"/>
        <w:tab w:val="left" w:pos="851"/>
      </w:tabs>
      <w:spacing w:after="0" w:line="254" w:lineRule="exact"/>
    </w:pPr>
    <w:rPr>
      <w:rFonts w:ascii="Arial" w:hAnsi="Arial"/>
      <w:noProof/>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D3D68"/>
    <w:pPr>
      <w:spacing w:line="240" w:lineRule="auto"/>
    </w:pPr>
    <w:rPr>
      <w:sz w:val="16"/>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1"/>
    <w:semiHidden/>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166019"/>
    <w:rPr>
      <w:rFonts w:ascii="Comic Sans MS" w:hAnsi="Comic Sans MS"/>
      <w:noProof/>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E80DED"/>
    <w:pPr>
      <w:tabs>
        <w:tab w:val="clear" w:pos="340"/>
        <w:tab w:val="clear" w:pos="595"/>
        <w:tab w:val="clear" w:pos="851"/>
      </w:tabs>
      <w:spacing w:line="240" w:lineRule="auto"/>
      <w:jc w:val="center"/>
    </w:pPr>
    <w:rPr>
      <w:rFonts w:eastAsia="Times New Roman" w:cs="Times New Roman"/>
      <w:b/>
      <w:noProof w:val="0"/>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xv277\AppData\Roaming\Microsoft\Templates\WD_KV_KL5_SSS.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1505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2016-12-23T16:36:00Z</cp:lastPrinted>
  <dcterms:created xsi:type="dcterms:W3CDTF">2021-11-11T09:46:00Z</dcterms:created>
  <dcterms:modified xsi:type="dcterms:W3CDTF">2021-11-12T09:20:00Z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vt:lpwstr>
  </property>
</Properties>
</file>