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1ACA8" w14:textId="6CA29534" w:rsidR="00A04073" w:rsidRPr="00A04073" w:rsidRDefault="00A04073" w:rsidP="00A04073">
      <w:pPr>
        <w:spacing w:line="240" w:lineRule="auto"/>
        <w:rPr>
          <w:rFonts w:eastAsia="Calibri" w:cs="Arial"/>
          <w:b/>
          <w:sz w:val="41"/>
        </w:rPr>
      </w:pPr>
      <w:bookmarkStart w:id="0" w:name="bmStart"/>
      <w:bookmarkEnd w:id="0"/>
      <w:r w:rsidRPr="00A04073">
        <w:rPr>
          <w:rFonts w:eastAsia="Calibri" w:cs="Arial"/>
          <w:b/>
          <w:sz w:val="41"/>
        </w:rPr>
        <w:t xml:space="preserve">Tipps </w:t>
      </w:r>
      <w:r>
        <w:rPr>
          <w:rFonts w:eastAsia="Calibri" w:cs="Arial"/>
          <w:b/>
          <w:sz w:val="41"/>
        </w:rPr>
        <w:t>zur Einrichtung eines Blogs</w:t>
      </w:r>
    </w:p>
    <w:p w14:paraId="02D97756" w14:textId="77777777" w:rsidR="00A04073" w:rsidRPr="00A04073" w:rsidRDefault="00A04073" w:rsidP="00A04073">
      <w:pPr>
        <w:rPr>
          <w:rFonts w:eastAsia="Calibri" w:cs="Arial"/>
        </w:rPr>
      </w:pPr>
    </w:p>
    <w:p w14:paraId="6BC3CA99" w14:textId="77777777" w:rsidR="00A04073" w:rsidRPr="00A04073" w:rsidRDefault="00A04073" w:rsidP="00A04073">
      <w:pPr>
        <w:spacing w:line="127" w:lineRule="exact"/>
        <w:rPr>
          <w:rFonts w:eastAsia="Calibri" w:cs="Arial"/>
        </w:rPr>
      </w:pPr>
    </w:p>
    <w:p w14:paraId="288FD9BC" w14:textId="3442D46B" w:rsidR="00A04073" w:rsidRDefault="00A04073" w:rsidP="00A04073">
      <w:pPr>
        <w:spacing w:line="127" w:lineRule="exact"/>
        <w:rPr>
          <w:rFonts w:eastAsia="Calibri" w:cs="Arial"/>
          <w:b/>
        </w:rPr>
      </w:pPr>
    </w:p>
    <w:p w14:paraId="02DBCF56" w14:textId="77777777" w:rsidR="00A04073" w:rsidRPr="00A04073" w:rsidRDefault="00A04073" w:rsidP="00A04073">
      <w:pPr>
        <w:spacing w:line="127" w:lineRule="exact"/>
        <w:rPr>
          <w:rFonts w:eastAsia="Calibri" w:cs="Arial"/>
        </w:rPr>
      </w:pPr>
    </w:p>
    <w:p w14:paraId="31A0C93B" w14:textId="77777777" w:rsidR="00A04073" w:rsidRPr="00A04073" w:rsidRDefault="00A04073" w:rsidP="00A04073">
      <w:pPr>
        <w:rPr>
          <w:rFonts w:eastAsia="Calibri" w:cs="Arial"/>
        </w:rPr>
      </w:pPr>
      <w:r w:rsidRPr="00A04073">
        <w:rPr>
          <w:rFonts w:eastAsia="Calibri" w:cs="Arial"/>
        </w:rPr>
        <w:t xml:space="preserve">Auch für ungeübte Lehrerinnen und Lehrer lässt sich ein Blog schnell und sicher einrichten. Ansprechend und vielfältig gestaltbar sind Blogs unter www.wordpress.com. Die ästhetischen Gestaltungsmöglichkeiten wie Farbgebung und Formatierung erschließen sich schnell durch etwas Herumprobieren; nachdem man sich angemeldet hat, kommt per E-Mail eine Bestätigung mit Link und Passwörtern, die nach der ersten Anmeldung natürlich geändert werden können, aber das Schreiben der ersten Einträge kann sofort beginnen. Die Lernenden erhalten also durch das Passwort einen Zugang, sodass problemlos (wahrscheinlich von Zuhause aus) gearbeitet werden kann. Sollten Sie noch gezieltere Informationen benötigen, gibt es schrittgenaue Hilfe unter: https://www.blogaufbau.de/blog-erstellen-die-anleitung-fuer-einsteiger. </w:t>
      </w:r>
    </w:p>
    <w:p w14:paraId="00549E4D" w14:textId="77777777" w:rsidR="00A04073" w:rsidRPr="00A04073" w:rsidRDefault="00A04073" w:rsidP="00A04073">
      <w:pPr>
        <w:spacing w:line="127" w:lineRule="exact"/>
        <w:rPr>
          <w:rFonts w:eastAsia="Calibri" w:cs="Arial"/>
        </w:rPr>
      </w:pPr>
    </w:p>
    <w:p w14:paraId="4949967C" w14:textId="77777777" w:rsidR="00A04073" w:rsidRPr="00A04073" w:rsidRDefault="00A04073" w:rsidP="00A04073">
      <w:pPr>
        <w:rPr>
          <w:rFonts w:eastAsia="Calibri" w:cs="Arial"/>
        </w:rPr>
      </w:pPr>
      <w:r w:rsidRPr="00A04073">
        <w:rPr>
          <w:rFonts w:eastAsia="Calibri" w:cs="Arial"/>
        </w:rPr>
        <w:t>Es bietet sich an, den Blog so einzurichten, dass er über Suchmaschinen nicht zu finden ist, sodass der geschlossene Kreis einer Klasse oder eines Kurses gewahrt wird. Auch sollten Sie lerngruppenabhängig entscheiden, ob Sie Einträge vor der Veröffentlichung prüfen und sie erst nach dieser Prüfung für den Blog freigeben. Es bietet sich zum Zwecke der Transparenz – auch für Eltern – an, das Thema des Blogs, die Inhalte und den Ablauf der Lernaufgabe im Blog kurz zu umreißen. Stellen Sie sich – als Beispiel, an dem sich</w:t>
      </w:r>
    </w:p>
    <w:p w14:paraId="271EFAD3" w14:textId="77777777" w:rsidR="00A04073" w:rsidRPr="00A04073" w:rsidRDefault="00A04073" w:rsidP="00A04073">
      <w:pPr>
        <w:rPr>
          <w:rFonts w:eastAsia="Calibri" w:cs="Arial"/>
        </w:rPr>
      </w:pPr>
      <w:r w:rsidRPr="00A04073">
        <w:rPr>
          <w:rFonts w:eastAsia="Calibri" w:cs="Arial"/>
        </w:rPr>
        <w:t>die Schülerinnen und Schüler orientieren können – im Blog als User kurz vor: Kommentare, Rückfragen usw. zu den jeweiligen Blogeinträgen werden so ggf. auch vor einem persönlichen Hintergrund interessant.</w:t>
      </w:r>
    </w:p>
    <w:p w14:paraId="6A894877" w14:textId="77777777" w:rsidR="00A04073" w:rsidRPr="00A04073" w:rsidRDefault="00A04073" w:rsidP="00A04073">
      <w:pPr>
        <w:rPr>
          <w:rFonts w:eastAsia="Calibri" w:cs="Arial"/>
        </w:rPr>
      </w:pPr>
    </w:p>
    <w:p w14:paraId="2FADF8F0" w14:textId="77777777" w:rsidR="00A04073" w:rsidRPr="00A04073" w:rsidRDefault="00A04073" w:rsidP="00A04073">
      <w:pPr>
        <w:rPr>
          <w:rFonts w:eastAsia="Calibri" w:cs="Arial"/>
        </w:rPr>
      </w:pPr>
    </w:p>
    <w:p w14:paraId="4033E4C2" w14:textId="77777777" w:rsidR="00A04073" w:rsidRPr="00A04073" w:rsidRDefault="00A04073" w:rsidP="00A04073">
      <w:pPr>
        <w:spacing w:line="240" w:lineRule="auto"/>
        <w:rPr>
          <w:rFonts w:eastAsia="Calibri" w:cs="Arial"/>
          <w:b/>
        </w:rPr>
      </w:pPr>
      <w:r w:rsidRPr="00A04073">
        <w:rPr>
          <w:rFonts w:eastAsia="Calibri" w:cs="Arial"/>
          <w:b/>
        </w:rPr>
        <w:t>Hinweise für den Umgang mit einem Blog</w:t>
      </w:r>
    </w:p>
    <w:p w14:paraId="21DBAA97" w14:textId="77777777" w:rsidR="00A04073" w:rsidRPr="00A04073" w:rsidRDefault="00A04073" w:rsidP="00A04073">
      <w:pPr>
        <w:spacing w:line="127" w:lineRule="exact"/>
        <w:rPr>
          <w:rFonts w:eastAsia="Calibri" w:cs="Arial"/>
        </w:rPr>
      </w:pPr>
    </w:p>
    <w:p w14:paraId="032C1A9B" w14:textId="77777777" w:rsidR="00A04073" w:rsidRPr="00A04073" w:rsidRDefault="00A04073" w:rsidP="00A04073">
      <w:pPr>
        <w:rPr>
          <w:rFonts w:eastAsia="Calibri" w:cs="Arial"/>
          <w:b/>
          <w:bCs/>
          <w:i/>
          <w:iCs/>
        </w:rPr>
      </w:pPr>
      <w:r w:rsidRPr="00A04073">
        <w:rPr>
          <w:rFonts w:eastAsia="Calibri" w:cs="Arial"/>
          <w:b/>
          <w:bCs/>
          <w:i/>
          <w:iCs/>
        </w:rPr>
        <w:t>a) Eltern</w:t>
      </w:r>
    </w:p>
    <w:p w14:paraId="4E05652E" w14:textId="77777777" w:rsidR="00A04073" w:rsidRPr="00A04073" w:rsidRDefault="00A04073" w:rsidP="00A04073">
      <w:pPr>
        <w:rPr>
          <w:rFonts w:eastAsia="Calibri" w:cs="Arial"/>
        </w:rPr>
      </w:pPr>
      <w:r w:rsidRPr="00A04073">
        <w:rPr>
          <w:rFonts w:eastAsia="Calibri" w:cs="Arial"/>
        </w:rPr>
        <w:t>Die Eltern sollten über die Einrichtung des Blogs sowie die Aktivitäten der Schülerinnen und Schüler darin zu Unterrichtszwecken informiert und ihr Einverständnis abgefragt werden. Es bietet sich deshalb an, einen Elternbrief herauszugeben (</w:t>
      </w:r>
      <w:r w:rsidRPr="00A04073">
        <w:rPr>
          <w:rFonts w:eastAsia="Calibri" w:cs="Arial"/>
          <w:noProof/>
          <w:position w:val="-2"/>
          <w:sz w:val="21"/>
        </w:rPr>
        <w:sym w:font="Wingdings 3" w:char="F092"/>
      </w:r>
      <w:r w:rsidRPr="00A04073">
        <w:rPr>
          <w:rFonts w:eastAsia="Calibri" w:cs="Arial"/>
        </w:rPr>
        <w:t xml:space="preserve"> Einverständniserklärung).</w:t>
      </w:r>
    </w:p>
    <w:p w14:paraId="40076A62" w14:textId="77777777" w:rsidR="00A04073" w:rsidRPr="00A04073" w:rsidRDefault="00A04073" w:rsidP="00A04073">
      <w:pPr>
        <w:rPr>
          <w:rFonts w:eastAsia="Calibri" w:cs="Arial"/>
        </w:rPr>
      </w:pPr>
    </w:p>
    <w:p w14:paraId="778905D1" w14:textId="77777777" w:rsidR="00A04073" w:rsidRPr="00A04073" w:rsidRDefault="00A04073" w:rsidP="00A04073">
      <w:pPr>
        <w:rPr>
          <w:rFonts w:eastAsia="Calibri" w:cs="Arial"/>
          <w:b/>
          <w:bCs/>
          <w:i/>
          <w:iCs/>
        </w:rPr>
      </w:pPr>
      <w:r w:rsidRPr="00A04073">
        <w:rPr>
          <w:rFonts w:eastAsia="Calibri" w:cs="Arial"/>
          <w:b/>
          <w:bCs/>
          <w:i/>
          <w:iCs/>
        </w:rPr>
        <w:t>b) Schülerinnen und Schüler</w:t>
      </w:r>
    </w:p>
    <w:p w14:paraId="5EB1296C" w14:textId="118DADA6" w:rsidR="00A04073" w:rsidRPr="00A04073" w:rsidRDefault="00A04073" w:rsidP="00A04073">
      <w:pPr>
        <w:rPr>
          <w:rFonts w:eastAsia="Calibri" w:cs="Arial"/>
        </w:rPr>
      </w:pPr>
      <w:r w:rsidRPr="00A04073">
        <w:rPr>
          <w:rFonts w:eastAsia="Calibri" w:cs="Arial"/>
        </w:rPr>
        <w:t xml:space="preserve">Um die </w:t>
      </w:r>
      <w:r>
        <w:rPr>
          <w:rFonts w:eastAsia="Calibri" w:cs="Arial"/>
        </w:rPr>
        <w:t>Aufgabe</w:t>
      </w:r>
      <w:r w:rsidRPr="00A04073">
        <w:rPr>
          <w:rFonts w:eastAsia="Calibri" w:cs="Arial"/>
        </w:rPr>
        <w:t xml:space="preserve"> angemessen erfüllen zu können, müssen die Jugendlichen hinreichend informiert darüber sein:</w:t>
      </w:r>
    </w:p>
    <w:p w14:paraId="4D8EEFDF" w14:textId="77777777" w:rsidR="00A04073" w:rsidRPr="00A04073" w:rsidRDefault="00A04073" w:rsidP="00A04073">
      <w:pPr>
        <w:tabs>
          <w:tab w:val="left" w:pos="454"/>
          <w:tab w:val="left" w:pos="794"/>
        </w:tabs>
        <w:ind w:left="340" w:hanging="340"/>
        <w:rPr>
          <w:rFonts w:eastAsia="Calibri" w:cs="Arial"/>
        </w:rPr>
      </w:pPr>
      <w:r w:rsidRPr="00A04073">
        <w:rPr>
          <w:rFonts w:eastAsia="Calibri" w:cs="Arial"/>
          <w:noProof/>
          <w:position w:val="-2"/>
          <w:sz w:val="21"/>
        </w:rPr>
        <w:t>–</w:t>
      </w:r>
      <w:r w:rsidRPr="00A04073">
        <w:rPr>
          <w:rFonts w:eastAsia="Calibri" w:cs="Arial"/>
        </w:rPr>
        <w:tab/>
        <w:t>wie sie sich angemessen selbst darstellen,</w:t>
      </w:r>
    </w:p>
    <w:p w14:paraId="7F951D78" w14:textId="77777777" w:rsidR="00A04073" w:rsidRPr="00A04073" w:rsidRDefault="00A04073" w:rsidP="00A04073">
      <w:pPr>
        <w:tabs>
          <w:tab w:val="left" w:pos="454"/>
          <w:tab w:val="left" w:pos="794"/>
        </w:tabs>
        <w:ind w:left="340" w:hanging="340"/>
        <w:rPr>
          <w:rFonts w:eastAsia="Calibri" w:cs="Arial"/>
        </w:rPr>
      </w:pPr>
      <w:r w:rsidRPr="00A04073">
        <w:rPr>
          <w:rFonts w:eastAsia="Calibri" w:cs="Arial"/>
          <w:noProof/>
          <w:position w:val="-2"/>
          <w:sz w:val="21"/>
        </w:rPr>
        <w:t>–</w:t>
      </w:r>
      <w:r w:rsidRPr="00A04073">
        <w:rPr>
          <w:rFonts w:eastAsia="Calibri" w:cs="Arial"/>
        </w:rPr>
        <w:tab/>
        <w:t>wie angemessenes Verhalten beim Verfassen und Kommentieren von Blogeinträgen aussieht.</w:t>
      </w:r>
    </w:p>
    <w:p w14:paraId="16986E2C" w14:textId="77777777" w:rsidR="00A04073" w:rsidRPr="00A04073" w:rsidRDefault="00A04073" w:rsidP="00A04073">
      <w:pPr>
        <w:spacing w:line="127" w:lineRule="exact"/>
        <w:rPr>
          <w:rFonts w:eastAsia="Calibri" w:cs="Arial"/>
        </w:rPr>
      </w:pPr>
    </w:p>
    <w:p w14:paraId="70C73EE9" w14:textId="77777777" w:rsidR="00A04073" w:rsidRPr="00A04073" w:rsidRDefault="00A04073" w:rsidP="00A04073">
      <w:pPr>
        <w:rPr>
          <w:rFonts w:eastAsia="Calibri" w:cs="Arial"/>
        </w:rPr>
      </w:pPr>
      <w:r w:rsidRPr="00A04073">
        <w:rPr>
          <w:rFonts w:eastAsia="Calibri" w:cs="Arial"/>
        </w:rPr>
        <w:t>Dazu dienen folgende Informationshilfen:</w:t>
      </w:r>
    </w:p>
    <w:p w14:paraId="26C561F0" w14:textId="77777777" w:rsidR="00A04073" w:rsidRPr="00A04073" w:rsidRDefault="00A04073" w:rsidP="00A04073">
      <w:pPr>
        <w:rPr>
          <w:rFonts w:eastAsia="Calibri" w:cs="Arial"/>
        </w:rPr>
      </w:pPr>
    </w:p>
    <w:p w14:paraId="7D4B003C" w14:textId="77777777" w:rsidR="00A04073" w:rsidRPr="00A04073" w:rsidRDefault="00A04073" w:rsidP="00A04073">
      <w:pPr>
        <w:shd w:val="clear" w:color="auto" w:fill="A6A6A6" w:themeFill="background1" w:themeFillShade="A6"/>
        <w:spacing w:before="40" w:after="120"/>
        <w:rPr>
          <w:rFonts w:eastAsia="Calibri" w:cs="Arial"/>
          <w:b/>
          <w:bCs/>
        </w:rPr>
      </w:pPr>
      <w:r w:rsidRPr="00A04073">
        <w:rPr>
          <w:rFonts w:eastAsia="Calibri" w:cs="Arial"/>
          <w:b/>
          <w:bCs/>
        </w:rPr>
        <w:t xml:space="preserve">Sich im Blog vorstellen </w:t>
      </w:r>
    </w:p>
    <w:p w14:paraId="76BA9FA2" w14:textId="1717AADD" w:rsidR="00A04073" w:rsidRPr="00A04073" w:rsidRDefault="00A04073" w:rsidP="00A04073">
      <w:pPr>
        <w:shd w:val="clear" w:color="auto" w:fill="D9D9D9" w:themeFill="background1" w:themeFillShade="D9"/>
        <w:rPr>
          <w:rFonts w:eastAsia="Calibri" w:cs="Arial"/>
        </w:rPr>
      </w:pPr>
      <w:r w:rsidRPr="00A04073">
        <w:rPr>
          <w:rFonts w:eastAsia="Calibri" w:cs="Arial"/>
          <w:noProof/>
          <w:position w:val="-2"/>
          <w:sz w:val="21"/>
        </w:rPr>
        <w:t>–</w:t>
      </w:r>
      <w:r w:rsidRPr="00A04073">
        <w:rPr>
          <w:rFonts w:eastAsia="Calibri" w:cs="Arial"/>
        </w:rPr>
        <w:tab/>
        <w:t>Öffne die Seite [Link einfügen].</w:t>
      </w:r>
    </w:p>
    <w:p w14:paraId="708B142B" w14:textId="77777777" w:rsidR="00A04073" w:rsidRPr="00A04073" w:rsidRDefault="00A04073" w:rsidP="00A04073">
      <w:pPr>
        <w:shd w:val="clear" w:color="auto" w:fill="D9D9D9" w:themeFill="background1" w:themeFillShade="D9"/>
        <w:ind w:left="340" w:hanging="340"/>
        <w:rPr>
          <w:rFonts w:eastAsia="Calibri" w:cs="Arial"/>
        </w:rPr>
      </w:pPr>
      <w:r w:rsidRPr="00A04073">
        <w:rPr>
          <w:rFonts w:eastAsia="Calibri" w:cs="Arial"/>
          <w:noProof/>
          <w:position w:val="-2"/>
          <w:sz w:val="21"/>
        </w:rPr>
        <w:t>–</w:t>
      </w:r>
      <w:r w:rsidRPr="00A04073">
        <w:rPr>
          <w:rFonts w:eastAsia="Calibri" w:cs="Arial"/>
        </w:rPr>
        <w:tab/>
        <w:t xml:space="preserve">Schreibe einen kurzen Vorstellungstext über die eigene Person. Mein Vorstellungstext kann ein Muster </w:t>
      </w:r>
      <w:r w:rsidRPr="00A04073">
        <w:rPr>
          <w:rFonts w:eastAsia="Calibri" w:cs="Arial"/>
        </w:rPr>
        <w:br/>
        <w:t>für dich sein. Pflichtaspekte sind:</w:t>
      </w:r>
    </w:p>
    <w:p w14:paraId="22919B73" w14:textId="77777777" w:rsidR="00A04073" w:rsidRPr="00A04073" w:rsidRDefault="00A04073" w:rsidP="00A04073">
      <w:pPr>
        <w:shd w:val="clear" w:color="auto" w:fill="D9D9D9" w:themeFill="background1" w:themeFillShade="D9"/>
        <w:rPr>
          <w:rFonts w:eastAsia="Calibri" w:cs="Arial"/>
        </w:rPr>
      </w:pPr>
      <w:r w:rsidRPr="00A04073">
        <w:rPr>
          <w:rFonts w:eastAsia="Calibri" w:cs="Arial"/>
          <w:sz w:val="17"/>
        </w:rPr>
        <w:tab/>
      </w:r>
      <w:r w:rsidRPr="00A04073">
        <w:rPr>
          <w:rFonts w:eastAsia="Calibri" w:cs="Arial"/>
          <w:sz w:val="17"/>
        </w:rPr>
        <w:sym w:font="Wingdings" w:char="F06C"/>
      </w:r>
      <w:r w:rsidRPr="00A04073">
        <w:rPr>
          <w:rFonts w:eastAsia="Calibri" w:cs="Arial"/>
        </w:rPr>
        <w:tab/>
        <w:t>Woher stamme ich bzw. meine Familie?</w:t>
      </w:r>
    </w:p>
    <w:p w14:paraId="47055EEC" w14:textId="77777777" w:rsidR="00A04073" w:rsidRPr="00A04073" w:rsidRDefault="00A04073" w:rsidP="00A04073">
      <w:pPr>
        <w:shd w:val="clear" w:color="auto" w:fill="D9D9D9" w:themeFill="background1" w:themeFillShade="D9"/>
        <w:ind w:left="340" w:hanging="340"/>
        <w:rPr>
          <w:rFonts w:eastAsia="Calibri" w:cs="Arial"/>
        </w:rPr>
      </w:pPr>
      <w:r w:rsidRPr="00A04073">
        <w:rPr>
          <w:rFonts w:eastAsia="Calibri" w:cs="Arial"/>
          <w:noProof/>
          <w:position w:val="-2"/>
          <w:sz w:val="21"/>
        </w:rPr>
        <w:tab/>
      </w:r>
      <w:r w:rsidRPr="00A04073">
        <w:rPr>
          <w:rFonts w:eastAsia="Calibri" w:cs="Arial"/>
          <w:sz w:val="17"/>
        </w:rPr>
        <w:sym w:font="Wingdings" w:char="F06C"/>
      </w:r>
      <w:r w:rsidRPr="00A04073">
        <w:rPr>
          <w:rFonts w:eastAsia="Calibri" w:cs="Arial"/>
        </w:rPr>
        <w:tab/>
        <w:t>Welches umweltethische Thema liegt dir besonders am Herzen und warum?</w:t>
      </w:r>
      <w:r w:rsidRPr="00A04073">
        <w:rPr>
          <w:rFonts w:eastAsia="Calibri" w:cs="Arial"/>
        </w:rPr>
        <w:br/>
        <w:t>Darüber hinaus darfst du natürlich noch mehr über dich erzählen.</w:t>
      </w:r>
    </w:p>
    <w:p w14:paraId="34175CE6" w14:textId="77777777" w:rsidR="00A04073" w:rsidRPr="00A04073" w:rsidRDefault="00A04073" w:rsidP="00A04073">
      <w:pPr>
        <w:shd w:val="clear" w:color="auto" w:fill="D9D9D9" w:themeFill="background1" w:themeFillShade="D9"/>
        <w:ind w:left="340" w:hanging="340"/>
        <w:rPr>
          <w:rFonts w:eastAsia="Calibri" w:cs="Arial"/>
        </w:rPr>
      </w:pPr>
      <w:r w:rsidRPr="00A04073">
        <w:rPr>
          <w:rFonts w:eastAsia="Calibri" w:cs="Arial"/>
          <w:noProof/>
          <w:position w:val="-2"/>
          <w:sz w:val="21"/>
        </w:rPr>
        <w:t>–</w:t>
      </w:r>
      <w:r w:rsidRPr="00A04073">
        <w:rPr>
          <w:rFonts w:eastAsia="Calibri" w:cs="Arial"/>
        </w:rPr>
        <w:tab/>
        <w:t xml:space="preserve">Schreibe sachlich und sprachlich angemessen. Denke dran, dass dieser Text deine Visitenkarte </w:t>
      </w:r>
      <w:r w:rsidRPr="00A04073">
        <w:rPr>
          <w:rFonts w:eastAsia="Calibri" w:cs="Arial"/>
        </w:rPr>
        <w:br/>
        <w:t>gegenüber deinen Mitschülern ist.</w:t>
      </w:r>
    </w:p>
    <w:p w14:paraId="7F53C33C" w14:textId="77777777" w:rsidR="00A04073" w:rsidRPr="00A04073" w:rsidRDefault="00A04073" w:rsidP="00A04073">
      <w:pPr>
        <w:shd w:val="clear" w:color="auto" w:fill="D9D9D9" w:themeFill="background1" w:themeFillShade="D9"/>
        <w:ind w:left="340" w:hanging="340"/>
        <w:rPr>
          <w:rFonts w:eastAsia="Calibri" w:cs="Arial"/>
        </w:rPr>
      </w:pPr>
      <w:r w:rsidRPr="00A04073">
        <w:rPr>
          <w:rFonts w:eastAsia="Calibri" w:cs="Arial"/>
          <w:noProof/>
          <w:position w:val="-2"/>
          <w:sz w:val="21"/>
        </w:rPr>
        <w:t>–</w:t>
      </w:r>
      <w:r w:rsidRPr="00A04073">
        <w:rPr>
          <w:rFonts w:eastAsia="Calibri" w:cs="Arial"/>
        </w:rPr>
        <w:tab/>
        <w:t xml:space="preserve">Alle Texte müssen von mir freigegeben werden, bevor sie für andere sichtbar werden. Sprachlich </w:t>
      </w:r>
      <w:r w:rsidRPr="00A04073">
        <w:rPr>
          <w:rFonts w:eastAsia="Calibri" w:cs="Arial"/>
        </w:rPr>
        <w:br/>
        <w:t>Fehlerhaftes werde ich überarbeiten, inhaltlich Inakzeptables wird gelöscht und muss neu geschrieben werden!</w:t>
      </w:r>
    </w:p>
    <w:p w14:paraId="4B75D347" w14:textId="77777777" w:rsidR="00A04073" w:rsidRPr="00A04073" w:rsidRDefault="00A04073" w:rsidP="00A04073">
      <w:pPr>
        <w:spacing w:line="127" w:lineRule="exact"/>
        <w:rPr>
          <w:rFonts w:eastAsia="Calibri" w:cs="Arial"/>
        </w:rPr>
      </w:pPr>
      <w:r w:rsidRPr="00A04073">
        <w:rPr>
          <w:rFonts w:eastAsia="Calibri" w:cs="Arial"/>
        </w:rPr>
        <w:br w:type="column"/>
      </w:r>
    </w:p>
    <w:p w14:paraId="023715A7" w14:textId="77777777" w:rsidR="00A04073" w:rsidRPr="00A04073" w:rsidRDefault="00A04073" w:rsidP="00A04073">
      <w:pPr>
        <w:shd w:val="clear" w:color="auto" w:fill="A6A6A6" w:themeFill="background1" w:themeFillShade="A6"/>
        <w:spacing w:before="40" w:after="120"/>
        <w:rPr>
          <w:rFonts w:eastAsia="Calibri" w:cs="Arial"/>
          <w:b/>
        </w:rPr>
      </w:pPr>
      <w:r w:rsidRPr="00A04073">
        <w:rPr>
          <w:rFonts w:eastAsia="Calibri" w:cs="Arial"/>
          <w:b/>
        </w:rPr>
        <w:t>Die Einträge anderer Schülerinnen und Schüler kommentieren</w:t>
      </w:r>
    </w:p>
    <w:p w14:paraId="16464664" w14:textId="77777777" w:rsidR="00A04073" w:rsidRPr="00A04073" w:rsidRDefault="00A04073" w:rsidP="00A04073">
      <w:pPr>
        <w:shd w:val="clear" w:color="auto" w:fill="D9D9D9" w:themeFill="background1" w:themeFillShade="D9"/>
        <w:ind w:left="340" w:hanging="340"/>
        <w:rPr>
          <w:rFonts w:eastAsia="Calibri" w:cs="Arial"/>
        </w:rPr>
      </w:pPr>
      <w:r w:rsidRPr="00A04073">
        <w:rPr>
          <w:rFonts w:eastAsia="Calibri" w:cs="Arial"/>
          <w:noProof/>
          <w:position w:val="-2"/>
          <w:sz w:val="21"/>
        </w:rPr>
        <w:t>–</w:t>
      </w:r>
      <w:r w:rsidRPr="00A04073">
        <w:rPr>
          <w:rFonts w:eastAsia="Calibri" w:cs="Arial"/>
        </w:rPr>
        <w:tab/>
        <w:t xml:space="preserve">Du solltest die Einträge deiner Mitschülerinnen und Mitschüler im Blog möglichst regelmäßig lesen. </w:t>
      </w:r>
      <w:r w:rsidRPr="00A04073">
        <w:rPr>
          <w:rFonts w:eastAsia="Calibri" w:cs="Arial"/>
        </w:rPr>
        <w:br/>
        <w:t xml:space="preserve">Es wäre wünschenswert, dass du dich mit mindestens zwei Blogeinträgen genauer auseinandersetzt. </w:t>
      </w:r>
      <w:r w:rsidRPr="00A04073">
        <w:rPr>
          <w:rFonts w:eastAsia="Calibri" w:cs="Arial"/>
        </w:rPr>
        <w:br/>
        <w:t>Lass dich von den Texten zu weiteren Nachfragen, Stellungnahmen, Vergleichen mit der eigenen Situation/Meinung anregen.</w:t>
      </w:r>
    </w:p>
    <w:p w14:paraId="21072FF1" w14:textId="77777777" w:rsidR="00A04073" w:rsidRPr="00A04073" w:rsidRDefault="00A04073" w:rsidP="00A04073">
      <w:pPr>
        <w:shd w:val="clear" w:color="auto" w:fill="D9D9D9" w:themeFill="background1" w:themeFillShade="D9"/>
        <w:rPr>
          <w:rFonts w:eastAsia="Calibri" w:cs="Arial"/>
        </w:rPr>
      </w:pPr>
      <w:r w:rsidRPr="00A04073">
        <w:rPr>
          <w:rFonts w:eastAsia="Calibri" w:cs="Arial"/>
          <w:noProof/>
          <w:position w:val="-2"/>
          <w:sz w:val="21"/>
        </w:rPr>
        <w:t>–</w:t>
      </w:r>
      <w:r w:rsidRPr="00A04073">
        <w:rPr>
          <w:rFonts w:eastAsia="Calibri" w:cs="Arial"/>
        </w:rPr>
        <w:tab/>
        <w:t>Klicke auf „Antworten“ und schreibe deinen Text unter den Kommentar.</w:t>
      </w:r>
    </w:p>
    <w:p w14:paraId="2BC6F137" w14:textId="77777777" w:rsidR="00A04073" w:rsidRPr="00A04073" w:rsidRDefault="00A04073" w:rsidP="00A04073">
      <w:pPr>
        <w:shd w:val="clear" w:color="auto" w:fill="D9D9D9" w:themeFill="background1" w:themeFillShade="D9"/>
        <w:ind w:left="340" w:hanging="340"/>
        <w:rPr>
          <w:rFonts w:eastAsia="Calibri" w:cs="Arial"/>
        </w:rPr>
      </w:pPr>
      <w:r w:rsidRPr="00A04073">
        <w:rPr>
          <w:rFonts w:eastAsia="Calibri" w:cs="Arial"/>
          <w:noProof/>
          <w:position w:val="-2"/>
          <w:sz w:val="21"/>
        </w:rPr>
        <w:t>–</w:t>
      </w:r>
      <w:r w:rsidRPr="00A04073">
        <w:rPr>
          <w:rFonts w:eastAsia="Calibri" w:cs="Arial"/>
        </w:rPr>
        <w:tab/>
        <w:t xml:space="preserve">Achte darauf, dass du möglichst die Einträge unterschiedlicher Mitschülerinnen und Mitschüler </w:t>
      </w:r>
      <w:r w:rsidRPr="00A04073">
        <w:rPr>
          <w:rFonts w:eastAsia="Calibri" w:cs="Arial"/>
        </w:rPr>
        <w:br/>
        <w:t>berücksichtigt. Du siehst an den Antworten unter den Beiträgen, wie viele Antworten es schon gibt.</w:t>
      </w:r>
    </w:p>
    <w:p w14:paraId="0A209B75" w14:textId="77777777" w:rsidR="00A04073" w:rsidRPr="00A04073" w:rsidRDefault="00A04073" w:rsidP="00A04073">
      <w:pPr>
        <w:shd w:val="clear" w:color="auto" w:fill="D9D9D9" w:themeFill="background1" w:themeFillShade="D9"/>
        <w:ind w:left="340" w:hanging="340"/>
        <w:rPr>
          <w:rFonts w:eastAsia="Calibri" w:cs="Arial"/>
        </w:rPr>
      </w:pPr>
      <w:r w:rsidRPr="00A04073">
        <w:rPr>
          <w:rFonts w:eastAsia="Calibri" w:cs="Arial"/>
          <w:noProof/>
          <w:position w:val="-2"/>
          <w:sz w:val="21"/>
        </w:rPr>
        <w:t>–</w:t>
      </w:r>
      <w:r w:rsidRPr="00A04073">
        <w:rPr>
          <w:rFonts w:eastAsia="Calibri" w:cs="Arial"/>
        </w:rPr>
        <w:tab/>
        <w:t xml:space="preserve">Formuliere deine Fragen und Kommentare sachlich und sprachlich angemessen. Denke daran, dass der </w:t>
      </w:r>
      <w:r w:rsidRPr="00A04073">
        <w:rPr>
          <w:rFonts w:eastAsia="Calibri" w:cs="Arial"/>
        </w:rPr>
        <w:br/>
        <w:t>Verfasser des Beitrags, auf den du reagierst, ebenfalls die Möglichkeiten haben soll, eine Antwort zu den Fragen und Stellungnahmen zu schreiben. (Unangemessenes wird gelöscht und gilt als nicht erbrachte Leistung!)</w:t>
      </w:r>
    </w:p>
    <w:p w14:paraId="1FF88E21" w14:textId="77777777" w:rsidR="00A04073" w:rsidRPr="00A04073" w:rsidRDefault="00A04073" w:rsidP="00A04073">
      <w:pPr>
        <w:shd w:val="clear" w:color="auto" w:fill="D9D9D9" w:themeFill="background1" w:themeFillShade="D9"/>
        <w:rPr>
          <w:rFonts w:eastAsia="Calibri" w:cs="Arial"/>
        </w:rPr>
      </w:pPr>
      <w:r w:rsidRPr="00A04073">
        <w:rPr>
          <w:rFonts w:eastAsia="Calibri" w:cs="Arial"/>
          <w:noProof/>
          <w:position w:val="-2"/>
          <w:sz w:val="21"/>
        </w:rPr>
        <w:t>–</w:t>
      </w:r>
      <w:r w:rsidRPr="00A04073">
        <w:rPr>
          <w:rFonts w:eastAsia="Calibri" w:cs="Arial"/>
        </w:rPr>
        <w:tab/>
        <w:t>Diese Fragen/Überlegungen können dir eine Anregung geben:</w:t>
      </w:r>
    </w:p>
    <w:p w14:paraId="1D714B6D" w14:textId="0A3224DB" w:rsidR="00A04073" w:rsidRPr="00A04073" w:rsidRDefault="00A04073" w:rsidP="00A04073">
      <w:pPr>
        <w:shd w:val="clear" w:color="auto" w:fill="D9D9D9" w:themeFill="background1" w:themeFillShade="D9"/>
        <w:ind w:left="595" w:hanging="595"/>
        <w:rPr>
          <w:rFonts w:eastAsia="Calibri" w:cs="Arial"/>
        </w:rPr>
      </w:pPr>
      <w:r w:rsidRPr="00A04073">
        <w:rPr>
          <w:rFonts w:eastAsia="Calibri" w:cs="Arial"/>
          <w:sz w:val="17"/>
        </w:rPr>
        <w:tab/>
      </w:r>
      <w:r w:rsidRPr="00A04073">
        <w:rPr>
          <w:rFonts w:eastAsia="Calibri" w:cs="Arial"/>
          <w:sz w:val="17"/>
        </w:rPr>
        <w:sym w:font="Wingdings" w:char="F06C"/>
      </w:r>
      <w:r w:rsidRPr="00A04073">
        <w:rPr>
          <w:rFonts w:eastAsia="Calibri" w:cs="Arial"/>
        </w:rPr>
        <w:tab/>
        <w:t xml:space="preserve">Werden Statements, Urteile und Bewertungen hinreichend begründet? </w:t>
      </w:r>
    </w:p>
    <w:p w14:paraId="1E675A5C" w14:textId="77777777" w:rsidR="00A04073" w:rsidRPr="00A04073" w:rsidRDefault="00A04073" w:rsidP="00A04073">
      <w:pPr>
        <w:shd w:val="clear" w:color="auto" w:fill="D9D9D9" w:themeFill="background1" w:themeFillShade="D9"/>
        <w:rPr>
          <w:rFonts w:eastAsia="Calibri" w:cs="Arial"/>
        </w:rPr>
      </w:pPr>
      <w:r w:rsidRPr="00A04073">
        <w:rPr>
          <w:rFonts w:eastAsia="Calibri" w:cs="Arial"/>
          <w:sz w:val="17"/>
        </w:rPr>
        <w:tab/>
      </w:r>
      <w:r w:rsidRPr="00A04073">
        <w:rPr>
          <w:rFonts w:eastAsia="Calibri" w:cs="Arial"/>
          <w:sz w:val="17"/>
        </w:rPr>
        <w:sym w:font="Wingdings" w:char="F06C"/>
      </w:r>
      <w:r w:rsidRPr="00A04073">
        <w:rPr>
          <w:rFonts w:eastAsia="Calibri" w:cs="Arial"/>
        </w:rPr>
        <w:tab/>
        <w:t>Kann man die Reflexion eines moralischen Urteils durch einen Perspektivwechsel auch anders sehen?</w:t>
      </w:r>
    </w:p>
    <w:p w14:paraId="7E023304" w14:textId="77777777" w:rsidR="00A04073" w:rsidRPr="00A04073" w:rsidRDefault="00A04073" w:rsidP="00A04073">
      <w:pPr>
        <w:shd w:val="clear" w:color="auto" w:fill="D9D9D9" w:themeFill="background1" w:themeFillShade="D9"/>
        <w:ind w:left="595" w:hanging="595"/>
        <w:rPr>
          <w:rFonts w:eastAsia="Calibri" w:cs="Arial"/>
        </w:rPr>
      </w:pPr>
      <w:r w:rsidRPr="00A04073">
        <w:rPr>
          <w:rFonts w:eastAsia="Calibri" w:cs="Arial"/>
          <w:sz w:val="17"/>
        </w:rPr>
        <w:tab/>
      </w:r>
      <w:r w:rsidRPr="00A04073">
        <w:rPr>
          <w:rFonts w:eastAsia="Calibri" w:cs="Arial"/>
          <w:sz w:val="17"/>
        </w:rPr>
        <w:sym w:font="Wingdings" w:char="F06C"/>
      </w:r>
      <w:r w:rsidRPr="00A04073">
        <w:rPr>
          <w:rFonts w:eastAsia="Calibri" w:cs="Arial"/>
        </w:rPr>
        <w:tab/>
        <w:t xml:space="preserve">Welchen Einfluss haben persönliche Erfahrungen und Hintergründe auf die Reflexion moralischer </w:t>
      </w:r>
      <w:r w:rsidRPr="00A04073">
        <w:rPr>
          <w:rFonts w:eastAsia="Calibri" w:cs="Arial"/>
        </w:rPr>
        <w:br/>
        <w:t>Urteile?</w:t>
      </w:r>
    </w:p>
    <w:p w14:paraId="356C181D" w14:textId="77777777" w:rsidR="00A04073" w:rsidRPr="00A04073" w:rsidRDefault="00A04073" w:rsidP="00A04073">
      <w:pPr>
        <w:rPr>
          <w:rFonts w:eastAsia="Calibri" w:cs="Arial"/>
        </w:rPr>
      </w:pPr>
    </w:p>
    <w:p w14:paraId="06904A36" w14:textId="77777777" w:rsidR="00901B13" w:rsidRPr="000E200F" w:rsidRDefault="00901B13" w:rsidP="000E200F"/>
    <w:sectPr w:rsidR="00901B13" w:rsidRPr="000E200F" w:rsidSect="00720DCE">
      <w:headerReference w:type="default" r:id="rId6"/>
      <w:footerReference w:type="default" r:id="rId7"/>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C18D30" w14:textId="77777777" w:rsidR="00A04073" w:rsidRDefault="00A04073" w:rsidP="003C599D">
      <w:pPr>
        <w:spacing w:line="240" w:lineRule="auto"/>
      </w:pPr>
      <w:r>
        <w:separator/>
      </w:r>
    </w:p>
  </w:endnote>
  <w:endnote w:type="continuationSeparator" w:id="0">
    <w:p w14:paraId="170D17C4" w14:textId="77777777" w:rsidR="00A04073" w:rsidRDefault="00A04073"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26E053A0" w14:textId="77777777" w:rsidTr="00503EE6">
      <w:trPr>
        <w:trHeight w:hRule="exact" w:val="680"/>
      </w:trPr>
      <w:tc>
        <w:tcPr>
          <w:tcW w:w="864" w:type="dxa"/>
          <w:noWrap/>
        </w:tcPr>
        <w:p w14:paraId="6441FA45" w14:textId="77777777" w:rsidR="002659C5" w:rsidRPr="00913892" w:rsidRDefault="002659C5" w:rsidP="005E4C30">
          <w:pPr>
            <w:pStyle w:val="ekvpaginabild"/>
            <w:jc w:val="both"/>
          </w:pPr>
          <w:r w:rsidRPr="00913892">
            <w:rPr>
              <w:noProof/>
              <w:lang w:eastAsia="de-DE"/>
            </w:rPr>
            <w:drawing>
              <wp:inline distT="0" distB="0" distL="0" distR="0" wp14:anchorId="1D3B2829" wp14:editId="01806612">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522B08E6" w14:textId="1F074E45" w:rsidR="002659C5" w:rsidRPr="00913892" w:rsidRDefault="002659C5" w:rsidP="00503EE6">
          <w:pPr>
            <w:pStyle w:val="ekvpagina"/>
          </w:pPr>
          <w:r w:rsidRPr="00913892">
            <w:t xml:space="preserve">© Ernst Klett Verlag GmbH, </w:t>
          </w:r>
          <w:r w:rsidR="00CF40E8">
            <w:t>Stuttgart 20</w:t>
          </w:r>
          <w:r w:rsidR="00A04073">
            <w:t>22</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5801459B" w14:textId="0A714711" w:rsidR="00A04073" w:rsidRPr="00A04073" w:rsidRDefault="000E200F" w:rsidP="00A04073">
          <w:pPr>
            <w:pStyle w:val="ekvquelle"/>
            <w:rPr>
              <w:b/>
              <w:bCs/>
            </w:rPr>
          </w:pPr>
          <w:r w:rsidRPr="000E200F">
            <w:rPr>
              <w:rStyle w:val="ekvquellefett"/>
            </w:rPr>
            <w:t>A</w:t>
          </w:r>
          <w:r w:rsidR="00A04073">
            <w:rPr>
              <w:rStyle w:val="ekvquellefett"/>
            </w:rPr>
            <w:t>utorin</w:t>
          </w:r>
          <w:r w:rsidRPr="000E200F">
            <w:rPr>
              <w:rStyle w:val="ekvquellefett"/>
            </w:rPr>
            <w:t>:</w:t>
          </w:r>
          <w:r w:rsidR="00A04073">
            <w:rPr>
              <w:rStyle w:val="ekvquellefett"/>
            </w:rPr>
            <w:t xml:space="preserve"> </w:t>
          </w:r>
          <w:r w:rsidR="00A04073" w:rsidRPr="00A04073">
            <w:rPr>
              <w:rStyle w:val="ekvquellefett"/>
              <w:b w:val="0"/>
              <w:bCs/>
            </w:rPr>
            <w:t xml:space="preserve">Regina </w:t>
          </w:r>
          <w:proofErr w:type="spellStart"/>
          <w:r w:rsidR="00A04073" w:rsidRPr="00A04073">
            <w:rPr>
              <w:rStyle w:val="ekvquellefett"/>
              <w:b w:val="0"/>
              <w:bCs/>
            </w:rPr>
            <w:t>Heijdenrijk</w:t>
          </w:r>
          <w:proofErr w:type="spellEnd"/>
          <w:r w:rsidR="00A04073" w:rsidRPr="00A04073">
            <w:rPr>
              <w:rStyle w:val="ekvquellefett"/>
              <w:b w:val="0"/>
              <w:bCs/>
            </w:rPr>
            <w:t xml:space="preserve"> </w:t>
          </w:r>
          <w:r w:rsidRPr="00A04073">
            <w:rPr>
              <w:b/>
              <w:bCs/>
            </w:rPr>
            <w:t xml:space="preserve"> </w:t>
          </w:r>
        </w:p>
        <w:p w14:paraId="43D83449" w14:textId="02D02695" w:rsidR="002659C5" w:rsidRPr="00913892" w:rsidRDefault="002659C5" w:rsidP="000E200F">
          <w:pPr>
            <w:pStyle w:val="ekvquelle"/>
          </w:pPr>
        </w:p>
      </w:tc>
      <w:tc>
        <w:tcPr>
          <w:tcW w:w="813" w:type="dxa"/>
        </w:tcPr>
        <w:p w14:paraId="585A9A5A" w14:textId="77777777" w:rsidR="002659C5" w:rsidRPr="00913892" w:rsidRDefault="002659C5" w:rsidP="00913892">
          <w:pPr>
            <w:pStyle w:val="ekvpagina"/>
          </w:pPr>
        </w:p>
      </w:tc>
    </w:tr>
  </w:tbl>
  <w:p w14:paraId="06F4EE4E"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7BB3FC" w14:textId="77777777" w:rsidR="00A04073" w:rsidRDefault="00A04073" w:rsidP="003C599D">
      <w:pPr>
        <w:spacing w:line="240" w:lineRule="auto"/>
      </w:pPr>
      <w:r>
        <w:separator/>
      </w:r>
    </w:p>
  </w:footnote>
  <w:footnote w:type="continuationSeparator" w:id="0">
    <w:p w14:paraId="6BF03AA8" w14:textId="77777777" w:rsidR="00A04073" w:rsidRDefault="00A04073"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0EDA324D" w14:textId="77777777" w:rsidTr="00431E62">
      <w:trPr>
        <w:trHeight w:hRule="exact" w:val="510"/>
      </w:trPr>
      <w:tc>
        <w:tcPr>
          <w:tcW w:w="818" w:type="dxa"/>
          <w:tcBorders>
            <w:top w:val="nil"/>
            <w:bottom w:val="nil"/>
            <w:right w:val="nil"/>
          </w:tcBorders>
          <w:noWrap/>
          <w:vAlign w:val="bottom"/>
        </w:tcPr>
        <w:p w14:paraId="28A61C8C" w14:textId="77777777" w:rsidR="00901B13" w:rsidRPr="00AE65F6" w:rsidRDefault="00901B13" w:rsidP="00901B13"/>
      </w:tc>
      <w:tc>
        <w:tcPr>
          <w:tcW w:w="3856" w:type="dxa"/>
          <w:tcBorders>
            <w:top w:val="nil"/>
            <w:left w:val="nil"/>
            <w:bottom w:val="nil"/>
            <w:right w:val="nil"/>
          </w:tcBorders>
          <w:noWrap/>
          <w:vAlign w:val="bottom"/>
        </w:tcPr>
        <w:p w14:paraId="07A1EDD2"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6A2D4549"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65C803F8"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454D2400" w14:textId="3A202165" w:rsidR="00901B13" w:rsidRPr="007C1230" w:rsidRDefault="00A04073" w:rsidP="00901B13">
          <w:pPr>
            <w:pStyle w:val="ekvkvnummer"/>
          </w:pPr>
          <w:r>
            <w:t>KV 1</w:t>
          </w:r>
        </w:p>
      </w:tc>
      <w:tc>
        <w:tcPr>
          <w:tcW w:w="883" w:type="dxa"/>
          <w:tcBorders>
            <w:top w:val="nil"/>
            <w:left w:val="nil"/>
            <w:bottom w:val="nil"/>
          </w:tcBorders>
          <w:noWrap/>
          <w:vAlign w:val="bottom"/>
        </w:tcPr>
        <w:p w14:paraId="3B6AE4D9" w14:textId="7DADEB5E" w:rsidR="00901B13" w:rsidRPr="007636A0" w:rsidRDefault="00A04073" w:rsidP="00901B13">
          <w:pPr>
            <w:pStyle w:val="ekvkapitel"/>
            <w:rPr>
              <w:color w:val="FFFFFF" w:themeColor="background1"/>
            </w:rPr>
          </w:pPr>
          <w:r>
            <w:rPr>
              <w:color w:val="FFFFFF" w:themeColor="background1"/>
            </w:rPr>
            <w:t xml:space="preserve">V </w:t>
          </w:r>
        </w:p>
      </w:tc>
    </w:tr>
    <w:tr w:rsidR="00901B13" w:rsidRPr="00BF17F2" w14:paraId="5B4D07F2"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63C862CD"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19834078" w14:textId="77777777" w:rsidR="00901B13" w:rsidRPr="00BF17F2" w:rsidRDefault="00901B13" w:rsidP="00901B13">
          <w:pPr>
            <w:rPr>
              <w:color w:val="FFFFFF" w:themeColor="background1"/>
            </w:rPr>
          </w:pPr>
        </w:p>
      </w:tc>
    </w:tr>
  </w:tbl>
  <w:p w14:paraId="3536AC47" w14:textId="77777777" w:rsidR="00901B13" w:rsidRDefault="00901B1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073"/>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200F"/>
    <w:rsid w:val="000E343E"/>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0B85"/>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4073"/>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58C"/>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2616"/>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C1621"/>
    <w:rsid w:val="00EC1FF0"/>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8ECA28"/>
  <w15:chartTrackingRefBased/>
  <w15:docId w15:val="{3F4600F8-D559-4947-8FAA-AFFE7CDB2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0E200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semiHidden/>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customStyle="1" w:styleId="ekvquellefett">
    <w:name w:val="ekv.quelle.fett"/>
    <w:basedOn w:val="Absatz-Standardschriftart"/>
    <w:uiPriority w:val="1"/>
    <w:qFormat/>
    <w:rsid w:val="000E200F"/>
    <w:rPr>
      <w:rFonts w:ascii="Arial" w:hAnsi="Arial"/>
      <w:b/>
      <w:sz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6368022">
      <w:bodyDiv w:val="1"/>
      <w:marLeft w:val="0"/>
      <w:marRight w:val="0"/>
      <w:marTop w:val="0"/>
      <w:marBottom w:val="0"/>
      <w:divBdr>
        <w:top w:val="none" w:sz="0" w:space="0" w:color="auto"/>
        <w:left w:val="none" w:sz="0" w:space="0" w:color="auto"/>
        <w:bottom w:val="none" w:sz="0" w:space="0" w:color="auto"/>
        <w:right w:val="none" w:sz="0" w:space="0" w:color="auto"/>
      </w:divBdr>
    </w:div>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yp485\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579</Words>
  <Characters>3649</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4220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1</cp:revision>
  <cp:lastPrinted>2016-12-23T16:36:00Z</cp:lastPrinted>
  <dcterms:created xsi:type="dcterms:W3CDTF">2022-06-20T14:19:00Z</dcterms:created>
  <dcterms:modified xsi:type="dcterms:W3CDTF">2022-06-20T14:26:00Z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