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49119A31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87BE931" w14:textId="77777777" w:rsidR="002C5D15" w:rsidRPr="006F00DE" w:rsidRDefault="002C5D15" w:rsidP="006F00DE">
            <w:pPr>
              <w:pageBreakBefore/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DEB78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F3F5F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F051E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40F11" w14:textId="7DDCCE2D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6012B75F" w14:textId="1ADE8AE3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076E5A4A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43552C1B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589EDA3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1B01AA3B" w14:textId="4E875109" w:rsidR="00697B42" w:rsidRDefault="00697B42" w:rsidP="00697B42">
      <w:pPr>
        <w:pStyle w:val="ekvue2arial"/>
      </w:pPr>
      <w:bookmarkStart w:id="0" w:name="bmStart"/>
      <w:bookmarkEnd w:id="0"/>
      <w:r w:rsidRPr="00697B42">
        <w:t xml:space="preserve">Josefine </w:t>
      </w:r>
      <w:proofErr w:type="spellStart"/>
      <w:r w:rsidRPr="00697B42">
        <w:t>Sonneson</w:t>
      </w:r>
      <w:proofErr w:type="spellEnd"/>
      <w:r>
        <w:t xml:space="preserve">, </w:t>
      </w:r>
      <w:r w:rsidRPr="00697B42">
        <w:t>Stolpertage</w:t>
      </w:r>
    </w:p>
    <w:p w14:paraId="69945536" w14:textId="77777777" w:rsidR="00697B42" w:rsidRDefault="00697B42" w:rsidP="00697B42"/>
    <w:p w14:paraId="48A69264" w14:textId="09AED249" w:rsidR="00697B42" w:rsidRDefault="007270B1" w:rsidP="00697B42">
      <w:r w:rsidRPr="007270B1">
        <w:t xml:space="preserve">Josefine </w:t>
      </w:r>
      <w:proofErr w:type="spellStart"/>
      <w:r w:rsidRPr="007270B1">
        <w:t>Sonneson</w:t>
      </w:r>
      <w:proofErr w:type="spellEnd"/>
      <w:r w:rsidRPr="007270B1">
        <w:t xml:space="preserve"> erzählt in „Stolpertage“ die Geschichte von Jette. In </w:t>
      </w:r>
      <w:proofErr w:type="spellStart"/>
      <w:r w:rsidRPr="007270B1">
        <w:t>Jettes</w:t>
      </w:r>
      <w:proofErr w:type="spellEnd"/>
      <w:r w:rsidRPr="007270B1">
        <w:t xml:space="preserve"> Leben kommt gerade einiges durcheinander: Die Eltern haben sich getrennt, ein Umzug steht an, und dann ist auch noch ihr Großvater krank. Mitten im Umzugstrubel erhält sie einen Anruf: Der Opa stirbt. So schnell sie kann, rennt sie zum Krankenhaus. Dort warten schon ihre Mutter, ihre Schwester und ihr Onkel.</w:t>
      </w:r>
    </w:p>
    <w:p w14:paraId="394ADA53" w14:textId="77777777" w:rsidR="00697B42" w:rsidRDefault="00697B42" w:rsidP="00697B42"/>
    <w:p w14:paraId="4274DCF1" w14:textId="77777777" w:rsidR="00B011FC" w:rsidRDefault="00B011FC" w:rsidP="00B011FC">
      <w:pPr>
        <w:pStyle w:val="ekvbild"/>
      </w:pPr>
      <w:r>
        <w:rPr>
          <w:noProof/>
        </w:rPr>
        <w:drawing>
          <wp:inline distT="0" distB="0" distL="0" distR="0" wp14:anchorId="3B9DE087" wp14:editId="2E4AA110">
            <wp:extent cx="7520400" cy="7034400"/>
            <wp:effectExtent l="0" t="0" r="0" b="0"/>
            <wp:docPr id="1" name="Grafik 1" descr="REB_Stolpertage_Kopiervorlage_1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REB_Stolpertage_Kopiervorlage_1-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0" t="21325" r="-10532" b="12523"/>
                    <a:stretch/>
                  </pic:blipFill>
                  <pic:spPr bwMode="auto">
                    <a:xfrm>
                      <a:off x="0" y="0"/>
                      <a:ext cx="7520400" cy="70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A97CA" w14:textId="06FD6769" w:rsidR="00697B42" w:rsidRDefault="00697B42" w:rsidP="00B011FC">
      <w:r w:rsidRPr="003A21C0">
        <w:t xml:space="preserve"> </w:t>
      </w:r>
    </w:p>
    <w:p w14:paraId="7B530A3C" w14:textId="77777777" w:rsidR="00B011FC" w:rsidRPr="003A21C0" w:rsidRDefault="00B011FC" w:rsidP="00B011FC">
      <w:pPr>
        <w:pStyle w:val="ekvfremdtext"/>
      </w:pP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697B42" w:rsidRPr="003A21C0" w14:paraId="3C5C27A1" w14:textId="77777777" w:rsidTr="00F07323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E83098C" w14:textId="77777777" w:rsidR="00697B42" w:rsidRPr="003A21C0" w:rsidRDefault="00697B42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22696" w14:textId="77777777" w:rsidR="00697B42" w:rsidRPr="003A21C0" w:rsidRDefault="00697B42" w:rsidP="00F07323">
            <w:pPr>
              <w:pStyle w:val="ekvkolumnentitel"/>
            </w:pPr>
            <w:r w:rsidRPr="003A21C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2375" w14:textId="77777777" w:rsidR="00697B42" w:rsidRPr="003A21C0" w:rsidRDefault="00697B42" w:rsidP="00F07323">
            <w:pPr>
              <w:pStyle w:val="ekvkolumnentitel"/>
            </w:pPr>
            <w:r w:rsidRPr="003A21C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069C" w14:textId="77777777" w:rsidR="00697B42" w:rsidRPr="003A21C0" w:rsidRDefault="00697B42" w:rsidP="00F07323">
            <w:pPr>
              <w:pStyle w:val="ekvkolumnentitel"/>
            </w:pPr>
            <w:r w:rsidRPr="003A21C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A76FA" w14:textId="78896FFE" w:rsidR="00697B42" w:rsidRPr="003A21C0" w:rsidRDefault="00697B42" w:rsidP="00F07323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763024D" w14:textId="4B9A5B62" w:rsidR="00697B42" w:rsidRPr="003A21C0" w:rsidRDefault="00697B42" w:rsidP="00F07323">
            <w:pPr>
              <w:pStyle w:val="ekvkapitel"/>
              <w:rPr>
                <w:color w:val="FFFFFF" w:themeColor="background1"/>
              </w:rPr>
            </w:pPr>
          </w:p>
        </w:tc>
      </w:tr>
      <w:tr w:rsidR="00697B42" w:rsidRPr="003A21C0" w14:paraId="7DC15B39" w14:textId="77777777" w:rsidTr="00F073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3669154B" w14:textId="77777777" w:rsidR="00697B42" w:rsidRPr="003A21C0" w:rsidRDefault="00697B42" w:rsidP="00F07323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862B4DC" w14:textId="77777777" w:rsidR="00697B42" w:rsidRPr="003A21C0" w:rsidRDefault="00697B42" w:rsidP="00F07323">
            <w:pPr>
              <w:rPr>
                <w:color w:val="FFFFFF" w:themeColor="background1"/>
              </w:rPr>
            </w:pPr>
          </w:p>
        </w:tc>
      </w:tr>
    </w:tbl>
    <w:p w14:paraId="78C9CFC7" w14:textId="0659946C" w:rsidR="00697B42" w:rsidRDefault="00B011FC" w:rsidP="00B011FC">
      <w:pPr>
        <w:pStyle w:val="ekvbild"/>
      </w:pPr>
      <w:r>
        <w:rPr>
          <w:noProof/>
        </w:rPr>
        <w:drawing>
          <wp:inline distT="0" distB="0" distL="0" distR="0" wp14:anchorId="4E6B0E62" wp14:editId="2F1CCC9A">
            <wp:extent cx="5904000" cy="7600682"/>
            <wp:effectExtent l="0" t="0" r="1905" b="635"/>
            <wp:docPr id="2" name="Grafik 2" descr="REB_Stolpertage_Kopiervorlage_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REB_Stolpertage_Kopiervorlage_2-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4" t="10256" r="10712" b="18083"/>
                    <a:stretch/>
                  </pic:blipFill>
                  <pic:spPr bwMode="auto">
                    <a:xfrm>
                      <a:off x="0" y="0"/>
                      <a:ext cx="5919603" cy="762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F9973" w14:textId="77777777" w:rsidR="00B011FC" w:rsidRDefault="00B011FC" w:rsidP="00B011FC"/>
    <w:p w14:paraId="00D3FF86" w14:textId="77777777" w:rsidR="00B011FC" w:rsidRDefault="00B011FC" w:rsidP="00697B42">
      <w:pPr>
        <w:pStyle w:val="ekvgrundtexttimes"/>
      </w:pP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697B42" w:rsidRPr="00C172AE" w14:paraId="5706779C" w14:textId="77777777" w:rsidTr="00F07323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BB09F08" w14:textId="77777777" w:rsidR="00697B42" w:rsidRPr="00AE65F6" w:rsidRDefault="00697B42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1ED58" w14:textId="77777777" w:rsidR="00697B42" w:rsidRPr="007C1230" w:rsidRDefault="00697B42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B1120" w14:textId="77777777" w:rsidR="00697B42" w:rsidRPr="007C1230" w:rsidRDefault="00697B42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CCF64" w14:textId="77777777" w:rsidR="00697B42" w:rsidRPr="007C1230" w:rsidRDefault="00697B42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D1635" w14:textId="49376CC5" w:rsidR="00697B42" w:rsidRPr="007C1230" w:rsidRDefault="00697B42" w:rsidP="00F07323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4759B1CA" w14:textId="6E54A225" w:rsidR="00697B42" w:rsidRPr="007636A0" w:rsidRDefault="00697B42" w:rsidP="00F07323">
            <w:pPr>
              <w:pStyle w:val="ekvkapitel"/>
              <w:rPr>
                <w:color w:val="FFFFFF" w:themeColor="background1"/>
              </w:rPr>
            </w:pPr>
          </w:p>
        </w:tc>
      </w:tr>
      <w:tr w:rsidR="00697B42" w:rsidRPr="00BF17F2" w14:paraId="62247F88" w14:textId="77777777" w:rsidTr="00F073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2E2784B9" w14:textId="77777777" w:rsidR="00697B42" w:rsidRPr="00BF17F2" w:rsidRDefault="00697B42" w:rsidP="00F07323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D1B7A02" w14:textId="77777777" w:rsidR="00697B42" w:rsidRPr="00BF17F2" w:rsidRDefault="00697B42" w:rsidP="00F07323">
            <w:pPr>
              <w:rPr>
                <w:color w:val="FFFFFF" w:themeColor="background1"/>
              </w:rPr>
            </w:pPr>
          </w:p>
        </w:tc>
      </w:tr>
    </w:tbl>
    <w:p w14:paraId="6B3B4F6F" w14:textId="77777777" w:rsidR="00697B42" w:rsidRPr="00944503" w:rsidRDefault="00697B42" w:rsidP="00944503">
      <w:pPr>
        <w:pStyle w:val="ekvaufzhlung"/>
        <w:rPr>
          <w:rStyle w:val="ekvfett"/>
        </w:rPr>
      </w:pPr>
      <w:r w:rsidRPr="00944503">
        <w:rPr>
          <w:rStyle w:val="ekvfett"/>
        </w:rPr>
        <w:t>1</w:t>
      </w:r>
    </w:p>
    <w:p w14:paraId="2C922683" w14:textId="44EB9558" w:rsidR="00697B42" w:rsidRPr="00944503" w:rsidRDefault="00697B42" w:rsidP="00944503">
      <w:pPr>
        <w:pStyle w:val="ekvaufzhlung"/>
      </w:pPr>
      <w:r w:rsidRPr="00944503">
        <w:t>a)</w:t>
      </w:r>
      <w:r w:rsidR="00944503">
        <w:tab/>
      </w:r>
      <w:r w:rsidRPr="00944503">
        <w:t>Beschreibe, wie die Personen am Sterbebett des Opas auf sein Sterben reagieren. Du kannst die Reaktionen mit Verben und Adjektiven festhalten.</w:t>
      </w:r>
    </w:p>
    <w:p w14:paraId="7DDC32DF" w14:textId="0665F393" w:rsidR="00697B42" w:rsidRPr="00944503" w:rsidRDefault="00697B42" w:rsidP="00944503">
      <w:pPr>
        <w:pStyle w:val="ekvaufzhlung"/>
      </w:pPr>
      <w:r w:rsidRPr="00944503">
        <w:t>b)</w:t>
      </w:r>
      <w:r w:rsidR="00944503">
        <w:tab/>
      </w:r>
      <w:r w:rsidRPr="00944503">
        <w:t>Untersuche die Verben, mit denen das Sterben des Opas beschrieben wird, und notiere sie.</w:t>
      </w:r>
    </w:p>
    <w:p w14:paraId="03989990" w14:textId="3376A1F5" w:rsidR="00697B42" w:rsidRPr="00944503" w:rsidRDefault="00697B42" w:rsidP="00944503">
      <w:pPr>
        <w:pStyle w:val="ekvaufzhlung"/>
      </w:pPr>
      <w:r w:rsidRPr="00944503">
        <w:t>c)</w:t>
      </w:r>
      <w:r w:rsidR="00944503">
        <w:tab/>
      </w:r>
      <w:r w:rsidRPr="00944503">
        <w:t>Sammelt die Begriffe, mit denen ihr die Reaktionen beschrieben habt, in der Klasse. Ihr könnt dazu ein Word-Cloud-Tool nutzen, das Wörter, die häufiger genannt werden, größer darstellt.</w:t>
      </w:r>
    </w:p>
    <w:p w14:paraId="1047E93B" w14:textId="72CF51CD" w:rsidR="00697B42" w:rsidRPr="00944503" w:rsidRDefault="00697B42" w:rsidP="00944503">
      <w:pPr>
        <w:pStyle w:val="ekvaufzhlung"/>
      </w:pPr>
      <w:r w:rsidRPr="00944503">
        <w:t>d)</w:t>
      </w:r>
      <w:r w:rsidR="00944503">
        <w:tab/>
      </w:r>
      <w:r w:rsidRPr="00944503">
        <w:t>Tauscht euch über die Reaktionen aus.</w:t>
      </w:r>
    </w:p>
    <w:p w14:paraId="5AA0B353" w14:textId="1AFD4363" w:rsidR="00697B42" w:rsidRPr="00944503" w:rsidRDefault="00697B42" w:rsidP="00944503">
      <w:pPr>
        <w:pStyle w:val="ekvaufzhlung"/>
      </w:pPr>
      <w:r w:rsidRPr="00944503">
        <w:t>e)</w:t>
      </w:r>
      <w:r w:rsidR="00944503">
        <w:tab/>
      </w:r>
      <w:r w:rsidRPr="00944503">
        <w:t>Manche Verben, die das Sterben des Opas beschreiben, deuten an, dass auch das Sterben etwas ist, bei dem man noch etwas tut. Tauscht euch darüber aus.</w:t>
      </w:r>
    </w:p>
    <w:p w14:paraId="18D10D1B" w14:textId="77777777" w:rsidR="00944503" w:rsidRDefault="00944503" w:rsidP="00944503">
      <w:pPr>
        <w:pStyle w:val="ekvaufzhlung"/>
        <w:rPr>
          <w:rStyle w:val="ekvfett"/>
        </w:rPr>
      </w:pPr>
    </w:p>
    <w:p w14:paraId="0F607CDE" w14:textId="4CACB60E" w:rsidR="00697B42" w:rsidRPr="00944503" w:rsidRDefault="00697B42" w:rsidP="00944503">
      <w:pPr>
        <w:pStyle w:val="ekvaufzhlung"/>
      </w:pPr>
      <w:r w:rsidRPr="00944503">
        <w:rPr>
          <w:rStyle w:val="ekvfett"/>
        </w:rPr>
        <w:t>2</w:t>
      </w:r>
      <w:r w:rsidR="00944503">
        <w:tab/>
      </w:r>
      <w:r w:rsidRPr="00944503">
        <w:t>Jette erinnert sich, wie der Opa ihr bei der Trauer darüber geholfen hat, nachdem ihre Freundin Walli weggezogen war. Untersucht diese Erinnerung und deutet sie: Wie unterstützt der Opa Jette? Kann man beim Trauern überhaupt helfen? Warum erinnert sich Jette ausgerechnet am Sterbebett des Opas an diese Szene?</w:t>
      </w:r>
    </w:p>
    <w:p w14:paraId="7545B787" w14:textId="77777777" w:rsidR="00944503" w:rsidRDefault="00944503" w:rsidP="00944503">
      <w:pPr>
        <w:pStyle w:val="ekvaufzhlung"/>
        <w:rPr>
          <w:rStyle w:val="ekvfett"/>
        </w:rPr>
      </w:pPr>
    </w:p>
    <w:p w14:paraId="22A2519D" w14:textId="26F08C5E" w:rsidR="00697B42" w:rsidRPr="00944503" w:rsidRDefault="00697B42" w:rsidP="00944503">
      <w:pPr>
        <w:pStyle w:val="ekvaufzhlung"/>
      </w:pPr>
      <w:r w:rsidRPr="00944503">
        <w:rPr>
          <w:rStyle w:val="ekvfett"/>
        </w:rPr>
        <w:t>3</w:t>
      </w:r>
      <w:r w:rsidR="00944503">
        <w:tab/>
      </w:r>
      <w:r w:rsidRPr="00944503">
        <w:t xml:space="preserve">„Die Luft hängt voll mit </w:t>
      </w:r>
      <w:proofErr w:type="spellStart"/>
      <w:r w:rsidRPr="00944503">
        <w:t>Erklärfäden</w:t>
      </w:r>
      <w:proofErr w:type="spellEnd"/>
      <w:r w:rsidRPr="00944503">
        <w:t>“, erzählt Jette. Erkläre, was sie damit meint, indem du eine Buchillustration zu der Szene entwirfst.</w:t>
      </w:r>
    </w:p>
    <w:p w14:paraId="7AE79370" w14:textId="77777777" w:rsidR="00944503" w:rsidRDefault="00944503" w:rsidP="00944503">
      <w:pPr>
        <w:pStyle w:val="ekvaufzhlung"/>
        <w:rPr>
          <w:rStyle w:val="ekvfett"/>
        </w:rPr>
      </w:pPr>
    </w:p>
    <w:p w14:paraId="2F8A74B8" w14:textId="0E9EBDE4" w:rsidR="00F5082B" w:rsidRPr="00944503" w:rsidRDefault="00697B42" w:rsidP="00944503">
      <w:pPr>
        <w:pStyle w:val="ekvaufzhlung"/>
      </w:pPr>
      <w:r w:rsidRPr="00944503">
        <w:rPr>
          <w:rStyle w:val="ekvfett"/>
        </w:rPr>
        <w:t>4</w:t>
      </w:r>
      <w:r w:rsidR="00944503">
        <w:tab/>
      </w:r>
      <w:r w:rsidRPr="00944503">
        <w:t xml:space="preserve">In Serien und Filmen, Games oder Büchern begegnet </w:t>
      </w:r>
      <w:r w:rsidR="00E63990" w:rsidRPr="00944503">
        <w:t xml:space="preserve">uns </w:t>
      </w:r>
      <w:r w:rsidRPr="00944503">
        <w:t xml:space="preserve">der Tod häufig. Selten wird er aber so intensiv dargestellt wie in Josefine </w:t>
      </w:r>
      <w:proofErr w:type="spellStart"/>
      <w:r w:rsidRPr="00944503">
        <w:t>Sonnesons</w:t>
      </w:r>
      <w:proofErr w:type="spellEnd"/>
      <w:r w:rsidRPr="00944503">
        <w:t xml:space="preserve"> Buch. Sammelt Beispiele und diskutiert über die Darstellung des Todes in den Medien.</w:t>
      </w:r>
    </w:p>
    <w:sectPr w:rsidR="00F5082B" w:rsidRPr="00944503" w:rsidSect="00764797">
      <w:footerReference w:type="default" r:id="rId8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467C3" w14:textId="77777777" w:rsidR="00697B42" w:rsidRDefault="00697B42" w:rsidP="003C599D">
      <w:pPr>
        <w:spacing w:line="240" w:lineRule="auto"/>
      </w:pPr>
      <w:r>
        <w:separator/>
      </w:r>
    </w:p>
  </w:endnote>
  <w:endnote w:type="continuationSeparator" w:id="0">
    <w:p w14:paraId="619B89F2" w14:textId="77777777" w:rsidR="00697B42" w:rsidRDefault="00697B4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4197535" w14:textId="77777777" w:rsidTr="00503EE6">
      <w:trPr>
        <w:trHeight w:hRule="exact" w:val="680"/>
      </w:trPr>
      <w:tc>
        <w:tcPr>
          <w:tcW w:w="864" w:type="dxa"/>
          <w:noWrap/>
        </w:tcPr>
        <w:p w14:paraId="764AA3F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F24E226" wp14:editId="4504C44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8825CAF" w14:textId="156911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97B42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15ED78D" w14:textId="459A3EDF" w:rsidR="002659C5" w:rsidRDefault="00DD6810" w:rsidP="00697B42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B736F" w:rsidRPr="001B736F">
            <w:t xml:space="preserve">Josefine </w:t>
          </w:r>
          <w:proofErr w:type="spellStart"/>
          <w:r w:rsidR="001B736F" w:rsidRPr="001B736F">
            <w:t>Sonneson</w:t>
          </w:r>
          <w:proofErr w:type="spellEnd"/>
          <w:r w:rsidR="001B736F" w:rsidRPr="001B736F">
            <w:t>, Stolpertage, Carlsen 2022, S. 116-123 © Carlsen Verlag GmbH, Hamburg</w:t>
          </w:r>
        </w:p>
        <w:p w14:paraId="70C68C76" w14:textId="4F43A815" w:rsidR="00697B42" w:rsidRPr="00913892" w:rsidRDefault="00697B42" w:rsidP="00697B42">
          <w:pPr>
            <w:pStyle w:val="ekvquelle"/>
          </w:pPr>
          <w:r>
            <w:rPr>
              <w:rStyle w:val="ekvquellefett"/>
            </w:rPr>
            <w:t>Autor:</w:t>
          </w:r>
          <w:r>
            <w:t xml:space="preserve"> Prof. Dr. Markus </w:t>
          </w:r>
          <w:proofErr w:type="spellStart"/>
          <w:r>
            <w:t>Tomberg</w:t>
          </w:r>
          <w:proofErr w:type="spellEnd"/>
        </w:p>
      </w:tc>
      <w:tc>
        <w:tcPr>
          <w:tcW w:w="813" w:type="dxa"/>
        </w:tcPr>
        <w:p w14:paraId="0C076E27" w14:textId="77777777" w:rsidR="002659C5" w:rsidRPr="00913892" w:rsidRDefault="002659C5" w:rsidP="00913892">
          <w:pPr>
            <w:pStyle w:val="ekvpagina"/>
          </w:pPr>
        </w:p>
      </w:tc>
    </w:tr>
  </w:tbl>
  <w:p w14:paraId="2FB23E1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7448" w14:textId="77777777" w:rsidR="00697B42" w:rsidRDefault="00697B42" w:rsidP="003C599D">
      <w:pPr>
        <w:spacing w:line="240" w:lineRule="auto"/>
      </w:pPr>
      <w:r>
        <w:separator/>
      </w:r>
    </w:p>
  </w:footnote>
  <w:footnote w:type="continuationSeparator" w:id="0">
    <w:p w14:paraId="747594C9" w14:textId="77777777" w:rsidR="00697B42" w:rsidRDefault="00697B4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42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19B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B736F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21C0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97B42"/>
    <w:rsid w:val="006A561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70B1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4503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E07"/>
    <w:rsid w:val="00AE3D8A"/>
    <w:rsid w:val="00AE65F6"/>
    <w:rsid w:val="00AF053E"/>
    <w:rsid w:val="00AF4B46"/>
    <w:rsid w:val="00B00587"/>
    <w:rsid w:val="00B011FC"/>
    <w:rsid w:val="00B039E8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551D6"/>
    <w:rsid w:val="00B6045F"/>
    <w:rsid w:val="00B60BEA"/>
    <w:rsid w:val="00B7242A"/>
    <w:rsid w:val="00B74640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E287B"/>
    <w:rsid w:val="00DE603B"/>
    <w:rsid w:val="00DE7C7C"/>
    <w:rsid w:val="00DF129D"/>
    <w:rsid w:val="00DF2EC7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990"/>
    <w:rsid w:val="00E70A9C"/>
    <w:rsid w:val="00E70C40"/>
    <w:rsid w:val="00E710C7"/>
    <w:rsid w:val="00E80DED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F99B4"/>
  <w15:chartTrackingRefBased/>
  <w15:docId w15:val="{30490943-61F4-48E7-BEC9-98C949F5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D68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2022-08-26T10:05:00Z</dcterms:created>
  <dcterms:modified xsi:type="dcterms:W3CDTF">2022-08-29T15:44:00Z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