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0D62E" w14:textId="739CBB6E" w:rsidR="00901B13" w:rsidRDefault="009650DB" w:rsidP="009650DB">
      <w:pPr>
        <w:pStyle w:val="ekvue2arial"/>
      </w:pPr>
      <w:r w:rsidRPr="009650DB">
        <w:t xml:space="preserve">Die Herkunft des Adventskranzes – </w:t>
      </w:r>
      <w:r w:rsidR="003D5841">
        <w:t>Das Rauhe Haus</w:t>
      </w:r>
    </w:p>
    <w:p w14:paraId="0A088A7F" w14:textId="77777777" w:rsidR="009650DB" w:rsidRDefault="009650DB" w:rsidP="009650DB">
      <w:pPr>
        <w:pStyle w:val="ekvue2arial"/>
      </w:pPr>
    </w:p>
    <w:p w14:paraId="0C670070" w14:textId="77777777" w:rsidR="00F034B9" w:rsidRDefault="00F034B9" w:rsidP="00F034B9">
      <w:r>
        <w:t xml:space="preserve">Im 19. Jahrhundert betreute der Theologe Johann Hinrich Wichern verhaltensauffällige, arme und straffällig gewordene Kinder im sogenannten </w:t>
      </w:r>
      <w:proofErr w:type="spellStart"/>
      <w:r>
        <w:t>Rauhen</w:t>
      </w:r>
      <w:proofErr w:type="spellEnd"/>
      <w:r>
        <w:t xml:space="preserve"> Haus in Hamburg. Im </w:t>
      </w:r>
      <w:proofErr w:type="spellStart"/>
      <w:r>
        <w:t>Rauhen</w:t>
      </w:r>
      <w:proofErr w:type="spellEnd"/>
      <w:r>
        <w:t xml:space="preserve"> Haus spielte Religion und damit selbstverständlich auch Weihnachten eine große Rolle. Im Advent stellten die Kinder dort ständig die Frage danach, wie lange es noch dauere, bis das Weihnachtsfest da sei. Wichern beantwortete diese Frage immer und immer wieder und hatte schließlich eine Idee:</w:t>
      </w:r>
    </w:p>
    <w:p w14:paraId="668888C0" w14:textId="3217DD6B" w:rsidR="00F034B9" w:rsidRDefault="00F034B9" w:rsidP="00F034B9">
      <w:r>
        <w:t xml:space="preserve">Er befestigte im Jahr 1839 vier große weiße und zwanzig kleine rote Kerzen an einem Wagenrad. Der Kranz wurde im Betsaal des </w:t>
      </w:r>
      <w:proofErr w:type="spellStart"/>
      <w:r>
        <w:t>Ra</w:t>
      </w:r>
      <w:r w:rsidR="000A70B4">
        <w:t>u</w:t>
      </w:r>
      <w:r>
        <w:t>hen</w:t>
      </w:r>
      <w:proofErr w:type="spellEnd"/>
      <w:r>
        <w:t xml:space="preserve"> Hauses aufgehängt. An jedem neuen Tag wurde von nun an eine neue Kerze angezündet und die Kinder konnten an den übrigen Kerzen sehen, wie lange es noch bis zum Weihnachtsfest dauerte. Die großen weißen Kerzen standen dabei für die Adventssonntage. Die kleinen roten Kerzen für die übrigen Tage. So kam es, dass die Anzahl der roten Kerzen in den folgenden Jahren variierte, es aber immer vier weiße Kerzen gab.</w:t>
      </w:r>
    </w:p>
    <w:p w14:paraId="770CFC51" w14:textId="1EF31335" w:rsidR="009650DB" w:rsidRDefault="00F034B9" w:rsidP="00F034B9">
      <w:r>
        <w:t>Aus Wicherns Idee entwickelte sich über die Jahre der Adventskranz, den wir heute kennen, und mit dem der Ankunft Jesu in die Welt an Weihnachten entgegengefiebert wird. Johann Hinrich Wichern gilt damit heute als Erfinder des Adventskranzes.</w:t>
      </w:r>
    </w:p>
    <w:p w14:paraId="708B1A7C" w14:textId="77777777" w:rsidR="00F034B9" w:rsidRDefault="00F034B9" w:rsidP="00F034B9"/>
    <w:p w14:paraId="6534F923" w14:textId="52C05D45" w:rsidR="00F6382B" w:rsidRDefault="00F6382B" w:rsidP="00F6382B">
      <w:pPr>
        <w:pStyle w:val="ekvue3arial"/>
      </w:pPr>
      <w:r>
        <w:t>Aufgaben</w:t>
      </w:r>
    </w:p>
    <w:p w14:paraId="56A7121C" w14:textId="7331B79E" w:rsidR="00AC49EC" w:rsidRDefault="00AC49EC" w:rsidP="009650DB">
      <w:pPr>
        <w:rPr>
          <w:rStyle w:val="ekvarbeitsanweisungdeutsch"/>
        </w:rPr>
      </w:pPr>
      <w:r>
        <w:rPr>
          <w:rStyle w:val="ekvarbeitsanweisungdeutsch"/>
        </w:rPr>
        <w:t>1.</w:t>
      </w:r>
      <w:r w:rsidR="00455244">
        <w:rPr>
          <w:rStyle w:val="ekvarbeitsanweisungdeutsch"/>
        </w:rPr>
        <w:tab/>
      </w:r>
      <w:r w:rsidRPr="00AC49EC">
        <w:rPr>
          <w:rStyle w:val="ekvarbeitsanweisungdeutsch"/>
        </w:rPr>
        <w:t xml:space="preserve">Stelle in einem Schaubild die </w:t>
      </w:r>
      <w:r w:rsidR="00816177">
        <w:rPr>
          <w:rStyle w:val="ekvarbeitsanweisungdeutsch"/>
        </w:rPr>
        <w:t>Entstehung</w:t>
      </w:r>
      <w:r w:rsidRPr="00AC49EC">
        <w:rPr>
          <w:rStyle w:val="ekvarbeitsanweisungdeutsch"/>
        </w:rPr>
        <w:t xml:space="preserve"> des Adventskranzes durch Wichern dar.</w:t>
      </w:r>
    </w:p>
    <w:p w14:paraId="54DD6F46" w14:textId="1853ED2D" w:rsidR="00AC49EC" w:rsidRDefault="00AC49EC" w:rsidP="00AC49EC">
      <w:pPr>
        <w:rPr>
          <w:rStyle w:val="ekvarbeitsanweisungdeutsch"/>
        </w:rPr>
      </w:pPr>
      <w:r>
        <w:rPr>
          <w:rStyle w:val="ekvarbeitsanweisungdeutsch"/>
        </w:rPr>
        <w:t>2.</w:t>
      </w:r>
      <w:r w:rsidR="00455244">
        <w:rPr>
          <w:rStyle w:val="ekvarbeitsanweisungdeutsch"/>
        </w:rPr>
        <w:tab/>
      </w:r>
      <w:r w:rsidRPr="00AC49EC">
        <w:rPr>
          <w:rStyle w:val="ekvarbeitsanweisungdeutsch"/>
        </w:rPr>
        <w:t>Beschreibe, inwiefern Das Rauhe Haus in Verbindung mit dem Thema „Diakonie“ gebracht werden kann.</w:t>
      </w:r>
    </w:p>
    <w:p w14:paraId="4D882111" w14:textId="6543842E" w:rsidR="00F6382B" w:rsidRPr="00F6382B" w:rsidRDefault="00F6382B" w:rsidP="00F6382B">
      <w:pPr>
        <w:pStyle w:val="ekvschreiblinie"/>
        <w:rPr>
          <w:rStyle w:val="ekvarbeitsanweisungdeutsch"/>
          <w:color w:val="FF0000"/>
        </w:rPr>
      </w:pPr>
      <w:r w:rsidRPr="00F6382B">
        <w:rPr>
          <w:rStyle w:val="ekvarbeitsanweisungdeutsch"/>
        </w:rPr>
        <w:t>______________________</w:t>
      </w:r>
      <w:r>
        <w:rPr>
          <w:rStyle w:val="ekvarbeitsanweisungdeutsch"/>
        </w:rPr>
        <w:t>_________________________________________________________________________________________________________________________________________________________________________________________</w:t>
      </w:r>
      <w:r w:rsidR="00AC5D1B">
        <w:rPr>
          <w:rStyle w:val="ekvarbeitsanweisungdeutsch"/>
        </w:rPr>
        <w:t>________________________________________________________________________________________</w:t>
      </w:r>
      <w:r>
        <w:rPr>
          <w:rStyle w:val="ekvarbeitsanweisungdeutsch"/>
        </w:rPr>
        <w:t>_________________________________________________________</w:t>
      </w:r>
    </w:p>
    <w:p w14:paraId="76FB87BA" w14:textId="77777777" w:rsidR="00455244" w:rsidRDefault="00455244" w:rsidP="00455244">
      <w:pPr>
        <w:pStyle w:val="ekvaufzhlung"/>
        <w:rPr>
          <w:rStyle w:val="ekvarbeitsanweisungdeutsch"/>
        </w:rPr>
      </w:pPr>
    </w:p>
    <w:p w14:paraId="1C5031AF" w14:textId="77D45F29" w:rsidR="009650DB" w:rsidRDefault="00AC49EC" w:rsidP="00455244">
      <w:pPr>
        <w:pStyle w:val="ekvaufzhlung"/>
        <w:rPr>
          <w:rStyle w:val="ekvarbeitsanweisungdeutsch"/>
        </w:rPr>
      </w:pPr>
      <w:r>
        <w:rPr>
          <w:rStyle w:val="ekvarbeitsanweisungdeutsch"/>
        </w:rPr>
        <w:t>3.</w:t>
      </w:r>
      <w:r w:rsidR="00455244">
        <w:rPr>
          <w:rStyle w:val="ekvarbeitsanweisungdeutsch"/>
        </w:rPr>
        <w:tab/>
      </w:r>
      <w:r w:rsidRPr="00AC49EC">
        <w:rPr>
          <w:rStyle w:val="ekvarbeitsanweisungdeutsch"/>
        </w:rPr>
        <w:t>Recherchiert in Gruppen (2</w:t>
      </w:r>
      <w:r>
        <w:rPr>
          <w:rStyle w:val="ekvarbeitsanweisungdeutsch"/>
        </w:rPr>
        <w:t xml:space="preserve"> bis </w:t>
      </w:r>
      <w:r w:rsidRPr="00AC49EC">
        <w:rPr>
          <w:rStyle w:val="ekvarbeitsanweisungdeutsch"/>
        </w:rPr>
        <w:t xml:space="preserve">4 Personen) zum </w:t>
      </w:r>
      <w:proofErr w:type="spellStart"/>
      <w:r w:rsidRPr="00AC49EC">
        <w:rPr>
          <w:rStyle w:val="ekvarbeitsanweisungdeutsch"/>
        </w:rPr>
        <w:t>Rauhen</w:t>
      </w:r>
      <w:proofErr w:type="spellEnd"/>
      <w:r w:rsidRPr="00AC49EC">
        <w:rPr>
          <w:rStyle w:val="ekvarbeitsanweisungdeutsch"/>
        </w:rPr>
        <w:t xml:space="preserve"> Haus und stellt eure Ergebnisse im Anschluss </w:t>
      </w:r>
      <w:r w:rsidR="00053CC1">
        <w:rPr>
          <w:rStyle w:val="ekvarbeitsanweisungdeutsch"/>
        </w:rPr>
        <w:br/>
      </w:r>
      <w:r w:rsidRPr="00AC49EC">
        <w:rPr>
          <w:rStyle w:val="ekvarbeitsanweisungdeutsch"/>
        </w:rPr>
        <w:t>in</w:t>
      </w:r>
      <w:r w:rsidR="00053CC1">
        <w:rPr>
          <w:rStyle w:val="ekvarbeitsanweisungdeutsch"/>
        </w:rPr>
        <w:t xml:space="preserve"> </w:t>
      </w:r>
      <w:r w:rsidRPr="00AC49EC">
        <w:rPr>
          <w:rStyle w:val="ekvarbeitsanweisungdeutsch"/>
        </w:rPr>
        <w:t>Form eines digitalen Plakates vor.</w:t>
      </w:r>
      <w:r w:rsidR="00F6382B">
        <w:rPr>
          <w:rStyle w:val="ekvarbeitsanweisungdeutsch"/>
        </w:rPr>
        <w:br/>
      </w:r>
      <w:r w:rsidRPr="00AC49EC">
        <w:rPr>
          <w:rStyle w:val="ekvarbeitsanweisungdeutsch"/>
        </w:rPr>
        <w:t>Folgende Aspekte könnte euer Plakat enthalten:</w:t>
      </w:r>
    </w:p>
    <w:p w14:paraId="7D8344CB" w14:textId="77777777" w:rsidR="00AC49EC" w:rsidRPr="00455244" w:rsidRDefault="00AC49EC" w:rsidP="00455244">
      <w:pPr>
        <w:pStyle w:val="ekvaufzhlung1"/>
        <w:rPr>
          <w:rStyle w:val="ekvarbeitsanweisungdeutsch"/>
        </w:rPr>
      </w:pPr>
      <w:r w:rsidRPr="00AC49EC">
        <w:rPr>
          <w:rStyle w:val="ekvarbeitsanweisungdeutsch"/>
        </w:rPr>
        <w:t>-</w:t>
      </w:r>
      <w:r w:rsidRPr="00AC49EC">
        <w:rPr>
          <w:rStyle w:val="ekvarbeitsanweisungdeutsch"/>
        </w:rPr>
        <w:tab/>
      </w:r>
      <w:r w:rsidRPr="00455244">
        <w:rPr>
          <w:rStyle w:val="ekvarbeitsanweisungdeutsch"/>
        </w:rPr>
        <w:t>Der Gründer des Rauen Hauses: Johann Hinrich Wichern</w:t>
      </w:r>
    </w:p>
    <w:p w14:paraId="2FF3122A" w14:textId="77777777" w:rsidR="00AC49EC" w:rsidRPr="00455244" w:rsidRDefault="00AC49EC" w:rsidP="00455244">
      <w:pPr>
        <w:pStyle w:val="ekvaufzhlung1"/>
        <w:rPr>
          <w:rStyle w:val="ekvarbeitsanweisungdeutsch"/>
        </w:rPr>
      </w:pPr>
      <w:r w:rsidRPr="00455244">
        <w:rPr>
          <w:rStyle w:val="ekvarbeitsanweisungdeutsch"/>
        </w:rPr>
        <w:t>-</w:t>
      </w:r>
      <w:r w:rsidRPr="00455244">
        <w:rPr>
          <w:rStyle w:val="ekvarbeitsanweisungdeutsch"/>
        </w:rPr>
        <w:tab/>
        <w:t xml:space="preserve">Die Gründung des </w:t>
      </w:r>
      <w:proofErr w:type="spellStart"/>
      <w:r w:rsidRPr="00455244">
        <w:rPr>
          <w:rStyle w:val="ekvarbeitsanweisungdeutsch"/>
        </w:rPr>
        <w:t>Rauhen</w:t>
      </w:r>
      <w:proofErr w:type="spellEnd"/>
      <w:r w:rsidRPr="00455244">
        <w:rPr>
          <w:rStyle w:val="ekvarbeitsanweisungdeutsch"/>
        </w:rPr>
        <w:t xml:space="preserve"> Hauses und der gesellschaftliche Kontext der Gründung</w:t>
      </w:r>
    </w:p>
    <w:p w14:paraId="1B0C96D3" w14:textId="77777777" w:rsidR="00AC49EC" w:rsidRPr="00455244" w:rsidRDefault="00AC49EC" w:rsidP="00455244">
      <w:pPr>
        <w:pStyle w:val="ekvaufzhlung1"/>
        <w:rPr>
          <w:rStyle w:val="ekvarbeitsanweisungdeutsch"/>
        </w:rPr>
      </w:pPr>
      <w:r w:rsidRPr="00455244">
        <w:rPr>
          <w:rStyle w:val="ekvarbeitsanweisungdeutsch"/>
        </w:rPr>
        <w:t>-</w:t>
      </w:r>
      <w:r w:rsidRPr="00455244">
        <w:rPr>
          <w:rStyle w:val="ekvarbeitsanweisungdeutsch"/>
        </w:rPr>
        <w:tab/>
        <w:t>Die Mission des Rauen Hauses zur Gründungszeit und heute</w:t>
      </w:r>
    </w:p>
    <w:p w14:paraId="4D02CDA8" w14:textId="77777777" w:rsidR="00AC49EC" w:rsidRPr="00455244" w:rsidRDefault="00AC49EC" w:rsidP="00455244">
      <w:pPr>
        <w:pStyle w:val="ekvaufzhlung1"/>
        <w:rPr>
          <w:rStyle w:val="ekvarbeitsanweisungdeutsch"/>
        </w:rPr>
      </w:pPr>
      <w:r w:rsidRPr="00455244">
        <w:rPr>
          <w:rStyle w:val="ekvarbeitsanweisungdeutsch"/>
        </w:rPr>
        <w:t>-</w:t>
      </w:r>
      <w:r w:rsidRPr="00455244">
        <w:rPr>
          <w:rStyle w:val="ekvarbeitsanweisungdeutsch"/>
        </w:rPr>
        <w:tab/>
        <w:t>Das Rauhe Haus zur Zeit des Nationalsozialismus</w:t>
      </w:r>
    </w:p>
    <w:p w14:paraId="2C58C46F" w14:textId="7F9877ED" w:rsidR="00AC49EC" w:rsidRDefault="00AC49EC" w:rsidP="00455244">
      <w:pPr>
        <w:pStyle w:val="ekvaufzhlung1"/>
        <w:rPr>
          <w:rStyle w:val="ekvarbeitsanweisungdeutsch"/>
        </w:rPr>
      </w:pPr>
      <w:r w:rsidRPr="00455244">
        <w:rPr>
          <w:rStyle w:val="ekvarbeitsanweisungdeutsch"/>
        </w:rPr>
        <w:t>-</w:t>
      </w:r>
      <w:r w:rsidRPr="00455244">
        <w:rPr>
          <w:rStyle w:val="ekvarbeitsanweisungdeutsch"/>
        </w:rPr>
        <w:tab/>
        <w:t>Bereiche</w:t>
      </w:r>
      <w:r w:rsidRPr="00AC49EC">
        <w:rPr>
          <w:rStyle w:val="ekvarbeitsanweisungdeutsch"/>
        </w:rPr>
        <w:t xml:space="preserve"> des </w:t>
      </w:r>
      <w:proofErr w:type="spellStart"/>
      <w:r w:rsidRPr="00AC49EC">
        <w:rPr>
          <w:rStyle w:val="ekvarbeitsanweisungdeutsch"/>
        </w:rPr>
        <w:t>Rauhen</w:t>
      </w:r>
      <w:proofErr w:type="spellEnd"/>
      <w:r w:rsidRPr="00AC49EC">
        <w:rPr>
          <w:rStyle w:val="ekvarbeitsanweisungdeutsch"/>
        </w:rPr>
        <w:t xml:space="preserve"> Hauses heute</w:t>
      </w:r>
    </w:p>
    <w:p w14:paraId="7A545C60" w14:textId="4E57B54F" w:rsidR="00AC49EC" w:rsidRPr="00AC49EC" w:rsidRDefault="00455244" w:rsidP="00455244">
      <w:pPr>
        <w:pStyle w:val="ekvaufzhlung"/>
        <w:rPr>
          <w:rStyle w:val="ekvarbeitsanweisungdeutsch"/>
        </w:rPr>
      </w:pPr>
      <w:r>
        <w:rPr>
          <w:rStyle w:val="ekvarbeitsanweisungdeutsch"/>
        </w:rPr>
        <w:tab/>
      </w:r>
      <w:r w:rsidR="00AC49EC" w:rsidRPr="00AC49EC">
        <w:rPr>
          <w:rStyle w:val="ekvarbeitsanweisungdeutsch"/>
        </w:rPr>
        <w:t>Optional könnt ihr die obigen Aspekte auch aufteilen, sodass jede Gruppe ein Plakat zu einem der Aspekte gestaltet.</w:t>
      </w:r>
    </w:p>
    <w:p w14:paraId="4DC2333E" w14:textId="6D415B16" w:rsidR="00AC49EC" w:rsidRDefault="00AC49EC" w:rsidP="00AC49EC">
      <w:pPr>
        <w:rPr>
          <w:rStyle w:val="ekvarbeitsanweisungdeutsch"/>
        </w:rPr>
      </w:pPr>
      <w:r>
        <w:rPr>
          <w:rStyle w:val="ekvarbeitsanweisungdeutsch"/>
        </w:rPr>
        <w:t>4.</w:t>
      </w:r>
      <w:r w:rsidR="00455244">
        <w:rPr>
          <w:rStyle w:val="ekvarbeitsanweisungdeutsch"/>
        </w:rPr>
        <w:tab/>
      </w:r>
      <w:r w:rsidRPr="00AC49EC">
        <w:rPr>
          <w:rStyle w:val="ekvarbeitsanweisungdeutsch"/>
        </w:rPr>
        <w:t>Bewerte, inwiefern du Das Raue Haus für ein sinnvolles oder nicht sinnvolles diakonisches Projekt hältst.</w:t>
      </w:r>
    </w:p>
    <w:p w14:paraId="65C2F227" w14:textId="7F503F3E" w:rsidR="00F6382B" w:rsidRPr="00F6382B" w:rsidRDefault="00F6382B" w:rsidP="00F6382B">
      <w:pPr>
        <w:pStyle w:val="ekvschreiblinie"/>
        <w:rPr>
          <w:rStyle w:val="ekvarbeitsanweisungdeutsch"/>
          <w:color w:val="FF0000"/>
        </w:rPr>
      </w:pPr>
      <w:r w:rsidRPr="00F6382B">
        <w:rPr>
          <w:rStyle w:val="ekvarbeitsanweisungdeutsch"/>
        </w:rPr>
        <w:t>______________________</w:t>
      </w:r>
      <w:r>
        <w:rPr>
          <w:rStyle w:val="ekvarbeitsanweisungdeutsch"/>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F39C60" w14:textId="3755C74D" w:rsidR="00F6382B" w:rsidRPr="00F6382B" w:rsidRDefault="00F6382B" w:rsidP="00F6382B">
      <w:pPr>
        <w:pStyle w:val="ekvschreiblinie"/>
        <w:rPr>
          <w:rStyle w:val="ekvarbeitsanweisungdeutsch"/>
          <w:color w:val="FF0000"/>
        </w:rPr>
      </w:pPr>
      <w:r w:rsidRPr="00F6382B">
        <w:rPr>
          <w:rStyle w:val="ekvarbeitsanweisungdeutsch"/>
        </w:rPr>
        <w:t>__________________</w:t>
      </w:r>
      <w:r w:rsidR="00AC5D1B">
        <w:rPr>
          <w:rStyle w:val="ekvarbeitsanweisungdeutsch"/>
        </w:rPr>
        <w:t>________________________________________________________________________________________</w:t>
      </w:r>
      <w:r w:rsidRPr="00F6382B">
        <w:rPr>
          <w:rStyle w:val="ekvarbeitsanweisungdeutsch"/>
        </w:rPr>
        <w:t>____</w:t>
      </w:r>
      <w:r>
        <w:rPr>
          <w:rStyle w:val="ekvarbeitsanweisungdeutsch"/>
        </w:rPr>
        <w:t>__________________________________________________________________________________________________________________________________________________________</w:t>
      </w:r>
    </w:p>
    <w:sectPr w:rsidR="00F6382B" w:rsidRPr="00F6382B"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5833D9B1" w:rsidR="002659C5" w:rsidRPr="00913892" w:rsidRDefault="002659C5" w:rsidP="00503EE6">
          <w:pPr>
            <w:pStyle w:val="ekvpagina"/>
          </w:pPr>
          <w:r w:rsidRPr="00913892">
            <w:t xml:space="preserve">© Ernst Klett Verlag GmbH, </w:t>
          </w:r>
          <w:r w:rsidR="00CF40E8">
            <w:t>Stuttgart 20</w:t>
          </w:r>
          <w:r w:rsidR="004F3B17">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16507A30" w:rsidR="002659C5" w:rsidRPr="00913892" w:rsidRDefault="000E200F" w:rsidP="009702FF">
          <w:pPr>
            <w:pStyle w:val="ekvquelle"/>
          </w:pPr>
          <w:r w:rsidRPr="000E200F">
            <w:rPr>
              <w:rStyle w:val="ekvquellefett"/>
            </w:rPr>
            <w:t>Text:</w:t>
          </w:r>
          <w:r>
            <w:t xml:space="preserve"> </w:t>
          </w:r>
          <w:r w:rsidR="009702FF">
            <w:t>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3CC1"/>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0B4"/>
    <w:rsid w:val="000A7892"/>
    <w:rsid w:val="000B098D"/>
    <w:rsid w:val="000B4FF7"/>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0CC8"/>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87EA3"/>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3FE9"/>
    <w:rsid w:val="00376A0A"/>
    <w:rsid w:val="00380B14"/>
    <w:rsid w:val="0038356B"/>
    <w:rsid w:val="00384305"/>
    <w:rsid w:val="0039268F"/>
    <w:rsid w:val="00392F9B"/>
    <w:rsid w:val="00394595"/>
    <w:rsid w:val="003945FF"/>
    <w:rsid w:val="0039465E"/>
    <w:rsid w:val="003A1A19"/>
    <w:rsid w:val="003A4682"/>
    <w:rsid w:val="003A5B0C"/>
    <w:rsid w:val="003B01CD"/>
    <w:rsid w:val="003B310E"/>
    <w:rsid w:val="003B348E"/>
    <w:rsid w:val="003B3ED5"/>
    <w:rsid w:val="003C113F"/>
    <w:rsid w:val="003C39DC"/>
    <w:rsid w:val="003C599D"/>
    <w:rsid w:val="003D3D68"/>
    <w:rsid w:val="003D5841"/>
    <w:rsid w:val="003D70F5"/>
    <w:rsid w:val="003E21AC"/>
    <w:rsid w:val="003E621A"/>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55244"/>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3B17"/>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A74"/>
    <w:rsid w:val="005A6D94"/>
    <w:rsid w:val="005B3B32"/>
    <w:rsid w:val="005B6C9C"/>
    <w:rsid w:val="005C047C"/>
    <w:rsid w:val="005C0FBD"/>
    <w:rsid w:val="005C400B"/>
    <w:rsid w:val="005C49D0"/>
    <w:rsid w:val="005D367A"/>
    <w:rsid w:val="005D3E99"/>
    <w:rsid w:val="005D428D"/>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5421"/>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864"/>
    <w:rsid w:val="0076691A"/>
    <w:rsid w:val="00772DA9"/>
    <w:rsid w:val="00775322"/>
    <w:rsid w:val="007814C9"/>
    <w:rsid w:val="00787700"/>
    <w:rsid w:val="00794685"/>
    <w:rsid w:val="007A18E0"/>
    <w:rsid w:val="007A2F5A"/>
    <w:rsid w:val="007A5AA1"/>
    <w:rsid w:val="007C1230"/>
    <w:rsid w:val="007D186F"/>
    <w:rsid w:val="007D5A27"/>
    <w:rsid w:val="007E4DDC"/>
    <w:rsid w:val="007E5E71"/>
    <w:rsid w:val="007E67B3"/>
    <w:rsid w:val="007F18A1"/>
    <w:rsid w:val="008018A8"/>
    <w:rsid w:val="00801B7F"/>
    <w:rsid w:val="00802E02"/>
    <w:rsid w:val="00810225"/>
    <w:rsid w:val="008123BA"/>
    <w:rsid w:val="00815A76"/>
    <w:rsid w:val="00816177"/>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B671E"/>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0DB"/>
    <w:rsid w:val="009656E9"/>
    <w:rsid w:val="00967C71"/>
    <w:rsid w:val="00967E19"/>
    <w:rsid w:val="009702FF"/>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49EC"/>
    <w:rsid w:val="00AC5D1B"/>
    <w:rsid w:val="00AC7B89"/>
    <w:rsid w:val="00AD4D22"/>
    <w:rsid w:val="00AE3D8A"/>
    <w:rsid w:val="00AE65F6"/>
    <w:rsid w:val="00AF053E"/>
    <w:rsid w:val="00AF7A5F"/>
    <w:rsid w:val="00B00587"/>
    <w:rsid w:val="00B02E2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A4A10"/>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7888"/>
    <w:rsid w:val="00C172AE"/>
    <w:rsid w:val="00C17BE6"/>
    <w:rsid w:val="00C343F5"/>
    <w:rsid w:val="00C35D4D"/>
    <w:rsid w:val="00C40555"/>
    <w:rsid w:val="00C40D51"/>
    <w:rsid w:val="00C429A6"/>
    <w:rsid w:val="00C45D3B"/>
    <w:rsid w:val="00C46BF4"/>
    <w:rsid w:val="00C504F8"/>
    <w:rsid w:val="00C52804"/>
    <w:rsid w:val="00C52A99"/>
    <w:rsid w:val="00C52AB7"/>
    <w:rsid w:val="00C606CE"/>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364F6"/>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471B"/>
    <w:rsid w:val="00E95ED3"/>
    <w:rsid w:val="00EA2224"/>
    <w:rsid w:val="00EA7542"/>
    <w:rsid w:val="00EB2280"/>
    <w:rsid w:val="00EC1621"/>
    <w:rsid w:val="00EC1FF0"/>
    <w:rsid w:val="00EC662E"/>
    <w:rsid w:val="00ED07FE"/>
    <w:rsid w:val="00ED0B7D"/>
    <w:rsid w:val="00EE049D"/>
    <w:rsid w:val="00EE2721"/>
    <w:rsid w:val="00EE2A0B"/>
    <w:rsid w:val="00EF6029"/>
    <w:rsid w:val="00F034B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6382B"/>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5ACD"/>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AC49EC"/>
    <w:rPr>
      <w:color w:val="0563C1" w:themeColor="hyperlink"/>
      <w:u w:val="single"/>
    </w:rPr>
  </w:style>
  <w:style w:type="character" w:styleId="NichtaufgelsteErwhnung">
    <w:name w:val="Unresolved Mention"/>
    <w:basedOn w:val="Absatz-Standardschriftart"/>
    <w:uiPriority w:val="99"/>
    <w:semiHidden/>
    <w:unhideWhenUsed/>
    <w:rsid w:val="00AC4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2024-10-30T10:53:00Z</dcterms:created>
  <dcterms:modified xsi:type="dcterms:W3CDTF">2024-10-30T10:53:00Z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