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FEF29" w14:textId="77777777" w:rsidR="00D844E8" w:rsidRDefault="00D844E8" w:rsidP="00D844E8">
      <w:pPr>
        <w:pStyle w:val="ekvue2arial"/>
      </w:pPr>
      <w:r>
        <w:t xml:space="preserve">Weihnachtsrituale weltweit – Begriffserläuterungen </w:t>
      </w:r>
    </w:p>
    <w:p w14:paraId="061CAADB" w14:textId="77777777" w:rsidR="00901B13" w:rsidRDefault="00901B13" w:rsidP="000E200F"/>
    <w:p w14:paraId="27D6ED80" w14:textId="0D44A057" w:rsidR="00D844E8" w:rsidRPr="00D844E8" w:rsidRDefault="00D844E8" w:rsidP="00D844E8">
      <w:pPr>
        <w:rPr>
          <w:rStyle w:val="ekvfett"/>
        </w:rPr>
      </w:pPr>
      <w:r w:rsidRPr="00D844E8">
        <w:rPr>
          <w:rStyle w:val="ekvfett"/>
        </w:rPr>
        <w:t>Nicht jeden Begriff bringt man direkt mit Weihnachten in Verbindungen. Hierfür diese Erklärungen:</w:t>
      </w:r>
    </w:p>
    <w:p w14:paraId="06A413CC" w14:textId="77777777" w:rsidR="00D844E8" w:rsidRPr="00D844E8" w:rsidRDefault="00D844E8" w:rsidP="00D844E8">
      <w:pPr>
        <w:sectPr w:rsidR="00D844E8" w:rsidRPr="00D844E8" w:rsidSect="00720DCE">
          <w:headerReference w:type="default" r:id="rId7"/>
          <w:footerReference w:type="default" r:id="rId8"/>
          <w:type w:val="continuous"/>
          <w:pgSz w:w="11906" w:h="16838" w:code="9"/>
          <w:pgMar w:top="1758" w:right="1276" w:bottom="1531" w:left="1276" w:header="454" w:footer="454" w:gutter="0"/>
          <w:cols w:space="708"/>
          <w:docGrid w:linePitch="360"/>
        </w:sectPr>
      </w:pPr>
    </w:p>
    <w:p w14:paraId="397B15E4" w14:textId="77777777" w:rsidR="00D844E8" w:rsidRPr="00D844E8" w:rsidRDefault="00D844E8" w:rsidP="00D844E8"/>
    <w:p w14:paraId="62FE2044" w14:textId="77777777" w:rsidR="00D844E8" w:rsidRPr="00D844E8" w:rsidRDefault="00D844E8" w:rsidP="00D844E8">
      <w:pPr>
        <w:rPr>
          <w:rStyle w:val="ekvfett"/>
        </w:rPr>
      </w:pPr>
      <w:r w:rsidRPr="00D844E8">
        <w:rPr>
          <w:rStyle w:val="ekvfett"/>
        </w:rPr>
        <w:t>Fastenzeit</w:t>
      </w:r>
    </w:p>
    <w:p w14:paraId="4A28AB84" w14:textId="77777777" w:rsidR="00D844E8" w:rsidRPr="00D844E8" w:rsidRDefault="00D844E8" w:rsidP="00D844E8">
      <w:r w:rsidRPr="00D844E8">
        <w:t>In der Ukraine wird die Adventszeit bis zum 6. Januar als Fastenzeit begangen. Die Gläubigen verzichten in dieser Zeit freiwillig auf bestimmte Nahrungsmittel und bereiten sich so auf das Weihnachtsfest vor.</w:t>
      </w:r>
    </w:p>
    <w:p w14:paraId="684E85CD" w14:textId="77777777" w:rsidR="00D844E8" w:rsidRPr="00D844E8" w:rsidRDefault="00D844E8" w:rsidP="00D844E8"/>
    <w:p w14:paraId="11ED8C40" w14:textId="77777777" w:rsidR="00D844E8" w:rsidRPr="00D844E8" w:rsidRDefault="00D844E8" w:rsidP="00D844E8">
      <w:pPr>
        <w:rPr>
          <w:rStyle w:val="ekvfett"/>
        </w:rPr>
      </w:pPr>
      <w:r w:rsidRPr="00D844E8">
        <w:rPr>
          <w:rStyle w:val="ekvfett"/>
        </w:rPr>
        <w:t>Adventskalender</w:t>
      </w:r>
    </w:p>
    <w:p w14:paraId="2DEB4C18" w14:textId="77777777" w:rsidR="00D844E8" w:rsidRPr="00D844E8" w:rsidRDefault="00D844E8" w:rsidP="00D844E8">
      <w:r w:rsidRPr="00D844E8">
        <w:t>Der Adventskalender hat seine Ursprünge in Deutschland, sah damals aber ganz anders aus als heute. Früher war es typisch, 24 Kreidestriche an eine Zimmertür zu zeichnen und täglich einen davon wegzuwischen. Heute gibt es Adventskalender für jeden erdenklichen Bereich, von Werkzeug-Adventskalendern bis hin zu Adventskalendern für Hunde.</w:t>
      </w:r>
    </w:p>
    <w:p w14:paraId="55FA02A0" w14:textId="77777777" w:rsidR="00D844E8" w:rsidRPr="00D844E8" w:rsidRDefault="00D844E8" w:rsidP="00D844E8"/>
    <w:p w14:paraId="73439C33" w14:textId="77777777" w:rsidR="00D844E8" w:rsidRPr="00D844E8" w:rsidRDefault="00D844E8" w:rsidP="00D844E8">
      <w:pPr>
        <w:rPr>
          <w:rStyle w:val="ekvfett"/>
        </w:rPr>
      </w:pPr>
      <w:r w:rsidRPr="00D844E8">
        <w:rPr>
          <w:rStyle w:val="ekvfett"/>
        </w:rPr>
        <w:t>Niederlande</w:t>
      </w:r>
    </w:p>
    <w:p w14:paraId="4421025A" w14:textId="77777777" w:rsidR="00D844E8" w:rsidRPr="00D844E8" w:rsidRDefault="00D844E8" w:rsidP="00D844E8">
      <w:r w:rsidRPr="00D844E8">
        <w:t>In den Niederlanden findet die Bescherung nicht am Heiligabend statt. Hier werden die Geschenke bereits am Nikolausabend verteilt. Das macht die Niederlande zum einzigen christlichen Land, in dem Nikolaus als Familienfest wichtiger ist als Heiligabend.</w:t>
      </w:r>
    </w:p>
    <w:p w14:paraId="36DE0950" w14:textId="77777777" w:rsidR="00D844E8" w:rsidRPr="00D844E8" w:rsidRDefault="00D844E8" w:rsidP="00D844E8"/>
    <w:p w14:paraId="7F181754" w14:textId="77777777" w:rsidR="00D844E8" w:rsidRPr="00D844E8" w:rsidRDefault="00D844E8" w:rsidP="00D844E8">
      <w:pPr>
        <w:rPr>
          <w:rStyle w:val="ekvfett"/>
        </w:rPr>
      </w:pPr>
      <w:r w:rsidRPr="00D844E8">
        <w:rPr>
          <w:rStyle w:val="ekvfett"/>
        </w:rPr>
        <w:t>Krippe</w:t>
      </w:r>
    </w:p>
    <w:p w14:paraId="0D003731" w14:textId="77777777" w:rsidR="00D844E8" w:rsidRPr="00D844E8" w:rsidRDefault="00D844E8" w:rsidP="00D844E8">
      <w:r w:rsidRPr="00D844E8">
        <w:t>Zur Weihnachtszeit wird oft eine Krippe aufgebaut, die die Geschichte von Jesu Geburt in Bethlehem darstellt. Um diese zu versch</w:t>
      </w:r>
      <w:r w:rsidRPr="00D844E8">
        <w:rPr>
          <w:rFonts w:hint="cs"/>
        </w:rPr>
        <w:t>ö</w:t>
      </w:r>
      <w:r w:rsidRPr="00D844E8">
        <w:t>nern, werden im Libanon bereits zwei Wochen vor dem Weihnachtsfest kleine G</w:t>
      </w:r>
      <w:r w:rsidRPr="00D844E8">
        <w:rPr>
          <w:rFonts w:hint="cs"/>
        </w:rPr>
        <w:t>ä</w:t>
      </w:r>
      <w:r w:rsidRPr="00D844E8">
        <w:t>rten angelegt. Daf</w:t>
      </w:r>
      <w:r w:rsidRPr="00D844E8">
        <w:rPr>
          <w:rFonts w:hint="cs"/>
        </w:rPr>
        <w:t>ü</w:t>
      </w:r>
      <w:r w:rsidRPr="00D844E8">
        <w:t>r werden aus Erbsen-, Bohnen- oder Leinsamen Keimlinge gezogen, bis sie etwa 15 cm gro</w:t>
      </w:r>
      <w:r w:rsidRPr="00D844E8">
        <w:rPr>
          <w:rFonts w:hint="cs"/>
        </w:rPr>
        <w:t>ß</w:t>
      </w:r>
      <w:r w:rsidRPr="00D844E8">
        <w:t xml:space="preserve"> sind.</w:t>
      </w:r>
    </w:p>
    <w:p w14:paraId="534BB201" w14:textId="77777777" w:rsidR="00D844E8" w:rsidRPr="00D844E8" w:rsidRDefault="00D844E8" w:rsidP="00D844E8"/>
    <w:p w14:paraId="19F8BCDD" w14:textId="77777777" w:rsidR="00D844E8" w:rsidRPr="00D844E8" w:rsidRDefault="00D844E8" w:rsidP="00D844E8">
      <w:pPr>
        <w:rPr>
          <w:rStyle w:val="ekvfett"/>
        </w:rPr>
      </w:pPr>
      <w:r w:rsidRPr="00D844E8">
        <w:rPr>
          <w:rStyle w:val="ekvfett"/>
        </w:rPr>
        <w:t>Inliner</w:t>
      </w:r>
    </w:p>
    <w:p w14:paraId="4E45B899" w14:textId="77777777" w:rsidR="00D844E8" w:rsidRPr="00D844E8" w:rsidRDefault="00D844E8" w:rsidP="00D844E8">
      <w:r w:rsidRPr="00D844E8">
        <w:t>In Caracas, der Hauptstadt Venezuelas, gibt es am 25. Dezember einen besonderen Brauch. Die Ortsansässigen fahren nicht mit dem Bus oder dem Auto zur Morgenmesse, sondern auf Inlinern. Extra daf</w:t>
      </w:r>
      <w:r w:rsidRPr="00D844E8">
        <w:rPr>
          <w:rFonts w:hint="cs"/>
        </w:rPr>
        <w:t>ü</w:t>
      </w:r>
      <w:r w:rsidRPr="00D844E8">
        <w:t>r werden die Stra</w:t>
      </w:r>
      <w:r w:rsidRPr="00D844E8">
        <w:rPr>
          <w:rFonts w:hint="cs"/>
        </w:rPr>
        <w:t>ß</w:t>
      </w:r>
      <w:r w:rsidRPr="00D844E8">
        <w:t>en gesperrt, sodass die Inliner Fahrerinnen und Fahrer sicher zur Kirche gelangen k</w:t>
      </w:r>
      <w:r w:rsidRPr="00D844E8">
        <w:rPr>
          <w:rFonts w:hint="cs"/>
        </w:rPr>
        <w:t>ö</w:t>
      </w:r>
      <w:r w:rsidRPr="00D844E8">
        <w:t>nnen.</w:t>
      </w:r>
    </w:p>
    <w:p w14:paraId="7F216289" w14:textId="77777777" w:rsidR="00D844E8" w:rsidRPr="00D844E8" w:rsidRDefault="00D844E8" w:rsidP="00D844E8"/>
    <w:p w14:paraId="3ECE2C76" w14:textId="77777777" w:rsidR="00D844E8" w:rsidRPr="00D844E8" w:rsidRDefault="00D844E8" w:rsidP="00D844E8">
      <w:pPr>
        <w:rPr>
          <w:rStyle w:val="ekvfett"/>
        </w:rPr>
      </w:pPr>
      <w:r w:rsidRPr="00D844E8">
        <w:rPr>
          <w:rStyle w:val="ekvfett"/>
        </w:rPr>
        <w:t>Besen</w:t>
      </w:r>
    </w:p>
    <w:p w14:paraId="068C8D1A" w14:textId="77777777" w:rsidR="00D844E8" w:rsidRPr="00D844E8" w:rsidRDefault="00D844E8" w:rsidP="00D844E8">
      <w:r w:rsidRPr="00D844E8">
        <w:t>In Norwegen glaubte man, dass w</w:t>
      </w:r>
      <w:r w:rsidRPr="00D844E8">
        <w:rPr>
          <w:rFonts w:hint="cs"/>
        </w:rPr>
        <w:t>ä</w:t>
      </w:r>
      <w:r w:rsidRPr="00D844E8">
        <w:t>hrend der Weihnachtszeit b</w:t>
      </w:r>
      <w:r w:rsidRPr="00D844E8">
        <w:rPr>
          <w:rFonts w:hint="cs"/>
        </w:rPr>
        <w:t>ö</w:t>
      </w:r>
      <w:r w:rsidRPr="00D844E8">
        <w:t>se Geister und Hexen ihr Unwesen treiben. Um das zu verhindern, versteckte man das Lieblingsfortbewegungsmittel der Hexen, den Besen. Teilweise wird das heute noch gemacht, aber meist nur, um Kinder zu unterhalten.</w:t>
      </w:r>
    </w:p>
    <w:p w14:paraId="05EE3B82" w14:textId="77777777" w:rsidR="00D844E8" w:rsidRPr="00D844E8" w:rsidRDefault="00D844E8" w:rsidP="00D844E8"/>
    <w:p w14:paraId="48E06A10" w14:textId="77777777" w:rsidR="00D844E8" w:rsidRDefault="00D844E8" w:rsidP="00D844E8">
      <w:pPr>
        <w:rPr>
          <w:rStyle w:val="ekvfett"/>
        </w:rPr>
      </w:pPr>
    </w:p>
    <w:p w14:paraId="2DA1CACF" w14:textId="77777777" w:rsidR="00D844E8" w:rsidRDefault="00D844E8" w:rsidP="00D844E8">
      <w:pPr>
        <w:rPr>
          <w:rStyle w:val="ekvfett"/>
        </w:rPr>
      </w:pPr>
    </w:p>
    <w:p w14:paraId="78397A33" w14:textId="77777777" w:rsidR="00D844E8" w:rsidRDefault="00D844E8" w:rsidP="00D844E8">
      <w:pPr>
        <w:rPr>
          <w:rStyle w:val="ekvfett"/>
        </w:rPr>
      </w:pPr>
    </w:p>
    <w:p w14:paraId="29089B96" w14:textId="32EE3A25" w:rsidR="00D844E8" w:rsidRPr="00D844E8" w:rsidRDefault="00D844E8" w:rsidP="00D844E8">
      <w:pPr>
        <w:rPr>
          <w:rStyle w:val="ekvfett"/>
        </w:rPr>
      </w:pPr>
      <w:r w:rsidRPr="00D844E8">
        <w:rPr>
          <w:rStyle w:val="ekvfett"/>
        </w:rPr>
        <w:t>Feuerwerk</w:t>
      </w:r>
    </w:p>
    <w:p w14:paraId="4DB4B821" w14:textId="4A459BEA" w:rsidR="00D844E8" w:rsidRPr="00D844E8" w:rsidRDefault="00D844E8" w:rsidP="00D844E8">
      <w:r w:rsidRPr="00D844E8">
        <w:t>In Peru endet der Heiligabend mit einer Tradition, die in Deutschland eher zu Silvester bekannt ist. Um Mitternacht wird ein Feuerwerk gez</w:t>
      </w:r>
      <w:r w:rsidRPr="00D844E8">
        <w:rPr>
          <w:rFonts w:hint="cs"/>
        </w:rPr>
        <w:t>ü</w:t>
      </w:r>
      <w:r w:rsidRPr="00D844E8">
        <w:t>ndet, das den Nachthimmel erleuchtet.</w:t>
      </w:r>
    </w:p>
    <w:p w14:paraId="44D85061" w14:textId="77777777" w:rsidR="00D844E8" w:rsidRPr="00D844E8" w:rsidRDefault="00D844E8" w:rsidP="00D844E8"/>
    <w:p w14:paraId="130DA618" w14:textId="77777777" w:rsidR="00D844E8" w:rsidRPr="00D844E8" w:rsidRDefault="00D844E8" w:rsidP="00D844E8">
      <w:pPr>
        <w:rPr>
          <w:rStyle w:val="ekvfett"/>
        </w:rPr>
      </w:pPr>
      <w:r w:rsidRPr="00D844E8">
        <w:rPr>
          <w:rStyle w:val="ekvfett"/>
        </w:rPr>
        <w:t>Gewürzgurke</w:t>
      </w:r>
    </w:p>
    <w:p w14:paraId="0DA9B3C0" w14:textId="77777777" w:rsidR="00D844E8" w:rsidRPr="00D844E8" w:rsidRDefault="00D844E8" w:rsidP="00D844E8">
      <w:r w:rsidRPr="00D844E8">
        <w:t xml:space="preserve">In den USA gibt es einen lustigen Brauch: Wer als erstes die versteckte Gewürzgurke im Weihnachtsbaum findet, bekommt ein zusätzliches Geschenk. Diese Gurke ist </w:t>
      </w:r>
      <w:proofErr w:type="gramStart"/>
      <w:r w:rsidRPr="00D844E8">
        <w:t>natürlich keine</w:t>
      </w:r>
      <w:proofErr w:type="gramEnd"/>
      <w:r w:rsidRPr="00D844E8">
        <w:t xml:space="preserve"> echte, sondern ein Ornament aus Glas oder Kunststoff. Woher dieser Brauch genau kommt, ist unklar. Viele Amerikaner glauben jedoch, dass er aus Deutschland stammt.</w:t>
      </w:r>
    </w:p>
    <w:p w14:paraId="7456C68C" w14:textId="77777777" w:rsidR="00D844E8" w:rsidRPr="00D844E8" w:rsidRDefault="00D844E8" w:rsidP="00D844E8"/>
    <w:p w14:paraId="66509849" w14:textId="77777777" w:rsidR="00D844E8" w:rsidRPr="00D844E8" w:rsidRDefault="00D844E8" w:rsidP="00D844E8">
      <w:pPr>
        <w:rPr>
          <w:rStyle w:val="ekvfett"/>
        </w:rPr>
      </w:pPr>
      <w:r w:rsidRPr="00D844E8">
        <w:rPr>
          <w:rStyle w:val="ekvfett"/>
        </w:rPr>
        <w:t>Mütze</w:t>
      </w:r>
    </w:p>
    <w:p w14:paraId="3549ABCD" w14:textId="3CEF126E" w:rsidR="00D844E8" w:rsidRPr="00D844E8" w:rsidRDefault="00D844E8" w:rsidP="00D844E8">
      <w:r w:rsidRPr="00D844E8">
        <w:t>Je nach Darstellung kann der Nikolaus manchmal mit dem Weihnachtsmann verwechselt werden. Urspr</w:t>
      </w:r>
      <w:r w:rsidRPr="00D844E8">
        <w:rPr>
          <w:rFonts w:hint="cs"/>
        </w:rPr>
        <w:t>ü</w:t>
      </w:r>
      <w:r w:rsidRPr="00D844E8">
        <w:t>nglich war der Nikolaus jedoch ein Bischof und ist an seiner speziellen M</w:t>
      </w:r>
      <w:r w:rsidRPr="00D844E8">
        <w:rPr>
          <w:rFonts w:hint="cs"/>
        </w:rPr>
        <w:t>ü</w:t>
      </w:r>
      <w:r w:rsidRPr="00D844E8">
        <w:t>tze, der sogenannten Mitra, sofort erkennbar.</w:t>
      </w:r>
    </w:p>
    <w:p w14:paraId="6C63869F" w14:textId="77777777" w:rsidR="00D844E8" w:rsidRPr="00D844E8" w:rsidRDefault="00D844E8" w:rsidP="00D844E8"/>
    <w:p w14:paraId="786552C2" w14:textId="77777777" w:rsidR="00D844E8" w:rsidRPr="00D844E8" w:rsidRDefault="00D844E8" w:rsidP="00D844E8">
      <w:pPr>
        <w:rPr>
          <w:rStyle w:val="ekvfett"/>
        </w:rPr>
      </w:pPr>
      <w:r w:rsidRPr="00D844E8">
        <w:rPr>
          <w:rStyle w:val="ekvfett"/>
        </w:rPr>
        <w:t>Mangobaum</w:t>
      </w:r>
    </w:p>
    <w:p w14:paraId="79421D27" w14:textId="6224C466" w:rsidR="00D844E8" w:rsidRPr="00D844E8" w:rsidRDefault="00D844E8" w:rsidP="00D844E8">
      <w:r w:rsidRPr="00D844E8">
        <w:t>Weihnachten ist in Indien ein Feiertag aus der Kolonialzeit. Aufgrund der klimatischen Bedingungen wachsen dort keine klassischen Tannenb</w:t>
      </w:r>
      <w:r w:rsidRPr="00D844E8">
        <w:rPr>
          <w:rFonts w:hint="cs"/>
        </w:rPr>
        <w:t>ä</w:t>
      </w:r>
      <w:r w:rsidRPr="00D844E8">
        <w:t>ume f</w:t>
      </w:r>
      <w:r w:rsidRPr="00D844E8">
        <w:rPr>
          <w:rFonts w:hint="cs"/>
        </w:rPr>
        <w:t>ü</w:t>
      </w:r>
      <w:r w:rsidRPr="00D844E8">
        <w:t>r den Christbaumbrauch. Daher schm</w:t>
      </w:r>
      <w:r w:rsidRPr="00D844E8">
        <w:rPr>
          <w:rFonts w:hint="cs"/>
        </w:rPr>
        <w:t>ü</w:t>
      </w:r>
      <w:r w:rsidRPr="00D844E8">
        <w:t>cken Christinnen und Christen oft einen Mangobaum oder eine Bananenstaude.</w:t>
      </w:r>
    </w:p>
    <w:p w14:paraId="71B23766" w14:textId="77777777" w:rsidR="00D844E8" w:rsidRPr="00D844E8" w:rsidRDefault="00D844E8" w:rsidP="00D844E8"/>
    <w:p w14:paraId="120DD602" w14:textId="77777777" w:rsidR="00D844E8" w:rsidRPr="00D844E8" w:rsidRDefault="00D844E8" w:rsidP="00D844E8">
      <w:pPr>
        <w:rPr>
          <w:rStyle w:val="ekvfett"/>
        </w:rPr>
      </w:pPr>
      <w:r w:rsidRPr="00D844E8">
        <w:rPr>
          <w:rStyle w:val="ekvfett"/>
        </w:rPr>
        <w:t>Weihnachtsmarkt</w:t>
      </w:r>
    </w:p>
    <w:p w14:paraId="37D7BD74" w14:textId="77777777" w:rsidR="00D844E8" w:rsidRPr="00D844E8" w:rsidRDefault="00D844E8" w:rsidP="00D844E8">
      <w:r w:rsidRPr="00D844E8">
        <w:t>Der Weihnachtsmarkt geht bis ins Mittelalter zur</w:t>
      </w:r>
      <w:r w:rsidRPr="00D844E8">
        <w:rPr>
          <w:rFonts w:hint="cs"/>
        </w:rPr>
        <w:t>ü</w:t>
      </w:r>
      <w:r w:rsidRPr="00D844E8">
        <w:t>ck. Damals diente er weniger dem Vergn</w:t>
      </w:r>
      <w:r w:rsidRPr="00D844E8">
        <w:rPr>
          <w:rFonts w:hint="cs"/>
        </w:rPr>
        <w:t>ü</w:t>
      </w:r>
      <w:r w:rsidRPr="00D844E8">
        <w:t>gen, sondern der Vorbereitung auf den Winter und das Weihnachtsfest. Man konnte dort Nahrungsmittel und Gebrauchsgegenst</w:t>
      </w:r>
      <w:r w:rsidRPr="00D844E8">
        <w:rPr>
          <w:rFonts w:hint="cs"/>
        </w:rPr>
        <w:t>ä</w:t>
      </w:r>
      <w:r w:rsidRPr="00D844E8">
        <w:t>nde kaufen. Heute sind Weihnachtsm</w:t>
      </w:r>
      <w:r w:rsidRPr="00D844E8">
        <w:rPr>
          <w:rFonts w:hint="cs"/>
        </w:rPr>
        <w:t>ä</w:t>
      </w:r>
      <w:r w:rsidRPr="00D844E8">
        <w:t>rkte eher eine Vergn</w:t>
      </w:r>
      <w:r w:rsidRPr="00D844E8">
        <w:rPr>
          <w:rFonts w:hint="cs"/>
        </w:rPr>
        <w:t>ü</w:t>
      </w:r>
      <w:r w:rsidRPr="00D844E8">
        <w:t>gungsveranstaltung.</w:t>
      </w:r>
    </w:p>
    <w:p w14:paraId="0543062E" w14:textId="77777777" w:rsidR="00D844E8" w:rsidRPr="00D844E8" w:rsidRDefault="00D844E8" w:rsidP="00D844E8"/>
    <w:p w14:paraId="01B82973" w14:textId="77777777" w:rsidR="00D844E8" w:rsidRPr="00D844E8" w:rsidRDefault="00D844E8" w:rsidP="00D844E8">
      <w:pPr>
        <w:rPr>
          <w:rStyle w:val="ekvfett"/>
        </w:rPr>
      </w:pPr>
      <w:r w:rsidRPr="00D844E8">
        <w:rPr>
          <w:rStyle w:val="ekvfett"/>
        </w:rPr>
        <w:t>Christkind</w:t>
      </w:r>
    </w:p>
    <w:p w14:paraId="5CA359C8" w14:textId="66B8FE45" w:rsidR="00D844E8" w:rsidRPr="00D844E8" w:rsidRDefault="00D844E8" w:rsidP="00D844E8">
      <w:r w:rsidRPr="00D844E8">
        <w:t>Vom Nikolaus bis hin zur Hexe: Es gibt viele verschiedene Wesen, die den Christinnen und Christen Weihnachtsgeschenke bringen. In Deutschland sind zwei besonders bekannt. Eines davon ist das Christkind, das auf den Reformator Martin Luther zur</w:t>
      </w:r>
      <w:r w:rsidRPr="00D844E8">
        <w:rPr>
          <w:rFonts w:hint="cs"/>
        </w:rPr>
        <w:t>ü</w:t>
      </w:r>
      <w:r w:rsidRPr="00D844E8">
        <w:t>ckgeht, der das Christkind als Erster propagierte.</w:t>
      </w:r>
    </w:p>
    <w:p w14:paraId="15E26422" w14:textId="61FF9194" w:rsidR="00D844E8" w:rsidRPr="00D844E8" w:rsidRDefault="00D844E8" w:rsidP="00D844E8">
      <w:pPr>
        <w:tabs>
          <w:tab w:val="clear" w:pos="340"/>
          <w:tab w:val="clear" w:pos="595"/>
          <w:tab w:val="clear" w:pos="851"/>
        </w:tabs>
        <w:spacing w:line="240" w:lineRule="auto"/>
        <w:jc w:val="both"/>
      </w:pPr>
    </w:p>
    <w:sectPr w:rsidR="00D844E8" w:rsidRPr="00D844E8" w:rsidSect="00D844E8">
      <w:type w:val="continuous"/>
      <w:pgSz w:w="11906" w:h="16838" w:code="9"/>
      <w:pgMar w:top="1758" w:right="1276" w:bottom="1531" w:left="1276" w:header="454" w:footer="454"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30FE" w14:textId="77777777" w:rsidR="00D844E8" w:rsidRDefault="00D844E8" w:rsidP="003C599D">
      <w:pPr>
        <w:spacing w:line="240" w:lineRule="auto"/>
      </w:pPr>
      <w:r>
        <w:separator/>
      </w:r>
    </w:p>
  </w:endnote>
  <w:endnote w:type="continuationSeparator" w:id="0">
    <w:p w14:paraId="4DBB8F88" w14:textId="77777777" w:rsidR="00D844E8" w:rsidRDefault="00D844E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6753" w:type="dxa"/>
      <w:tblInd w:w="-822" w:type="dxa"/>
      <w:tblLayout w:type="fixed"/>
      <w:tblCellMar>
        <w:left w:w="0" w:type="dxa"/>
        <w:right w:w="0" w:type="dxa"/>
      </w:tblCellMar>
      <w:tblLook w:val="01E0" w:firstRow="1" w:lastRow="1" w:firstColumn="1" w:lastColumn="1" w:noHBand="0" w:noVBand="0"/>
    </w:tblPr>
    <w:tblGrid>
      <w:gridCol w:w="864"/>
      <w:gridCol w:w="3570"/>
      <w:gridCol w:w="5753"/>
      <w:gridCol w:w="5753"/>
      <w:gridCol w:w="813"/>
    </w:tblGrid>
    <w:tr w:rsidR="00D844E8" w:rsidRPr="00F42294" w14:paraId="1ED013A9" w14:textId="77777777" w:rsidTr="00D844E8">
      <w:trPr>
        <w:trHeight w:hRule="exact" w:val="680"/>
      </w:trPr>
      <w:tc>
        <w:tcPr>
          <w:tcW w:w="864" w:type="dxa"/>
          <w:noWrap/>
        </w:tcPr>
        <w:p w14:paraId="33FC87D4" w14:textId="77777777" w:rsidR="00D844E8" w:rsidRPr="00913892" w:rsidRDefault="00D844E8" w:rsidP="00D844E8">
          <w:pPr>
            <w:pStyle w:val="ekvpaginabild"/>
            <w:jc w:val="both"/>
          </w:pPr>
          <w:r w:rsidRPr="00913892">
            <w:rPr>
              <w:noProof/>
              <w:lang w:eastAsia="de-DE"/>
            </w:rPr>
            <w:drawing>
              <wp:inline distT="0" distB="0" distL="0" distR="0" wp14:anchorId="28AC6C68" wp14:editId="79C78807">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9F3A50E" w14:textId="2709869C" w:rsidR="00D844E8" w:rsidRPr="00913892" w:rsidRDefault="00D844E8" w:rsidP="00D844E8">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tcPr>
        <w:p w14:paraId="64602711" w14:textId="641CB048" w:rsidR="00D844E8" w:rsidRPr="000E200F" w:rsidRDefault="00D844E8" w:rsidP="00D844E8">
          <w:pPr>
            <w:pStyle w:val="ekvquelle"/>
            <w:rPr>
              <w:rStyle w:val="ekvquellefett"/>
            </w:rPr>
          </w:pPr>
          <w:r w:rsidRPr="000E200F">
            <w:rPr>
              <w:rStyle w:val="ekvquellefett"/>
            </w:rPr>
            <w:t>Text:</w:t>
          </w:r>
          <w:r>
            <w:t xml:space="preserve"> Lena Neye (</w:t>
          </w:r>
          <w:proofErr w:type="spellStart"/>
          <w:r>
            <w:t>Autotin</w:t>
          </w:r>
          <w:proofErr w:type="spellEnd"/>
          <w:r>
            <w:t>)</w:t>
          </w:r>
        </w:p>
      </w:tc>
      <w:tc>
        <w:tcPr>
          <w:tcW w:w="5753" w:type="dxa"/>
          <w:noWrap/>
        </w:tcPr>
        <w:p w14:paraId="6A561FF8" w14:textId="511AAA7C" w:rsidR="00D844E8" w:rsidRPr="00913892" w:rsidRDefault="00D844E8" w:rsidP="00D844E8">
          <w:pPr>
            <w:pStyle w:val="ekvquelle"/>
          </w:pPr>
        </w:p>
      </w:tc>
      <w:tc>
        <w:tcPr>
          <w:tcW w:w="813" w:type="dxa"/>
        </w:tcPr>
        <w:p w14:paraId="051557A5" w14:textId="77777777" w:rsidR="00D844E8" w:rsidRPr="00913892" w:rsidRDefault="00D844E8" w:rsidP="00D844E8">
          <w:pPr>
            <w:pStyle w:val="ekvpagina"/>
          </w:pPr>
        </w:p>
      </w:tc>
    </w:tr>
  </w:tbl>
  <w:p w14:paraId="2F8EEF25"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060BC" w14:textId="77777777" w:rsidR="00D844E8" w:rsidRDefault="00D844E8" w:rsidP="003C599D">
      <w:pPr>
        <w:spacing w:line="240" w:lineRule="auto"/>
      </w:pPr>
      <w:r>
        <w:separator/>
      </w:r>
    </w:p>
  </w:footnote>
  <w:footnote w:type="continuationSeparator" w:id="0">
    <w:p w14:paraId="631B0807" w14:textId="77777777" w:rsidR="00D844E8" w:rsidRDefault="00D844E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6C93D52" w14:textId="77777777" w:rsidTr="00431E62">
      <w:trPr>
        <w:trHeight w:hRule="exact" w:val="510"/>
      </w:trPr>
      <w:tc>
        <w:tcPr>
          <w:tcW w:w="818" w:type="dxa"/>
          <w:tcBorders>
            <w:top w:val="nil"/>
            <w:bottom w:val="nil"/>
            <w:right w:val="nil"/>
          </w:tcBorders>
          <w:noWrap/>
          <w:vAlign w:val="bottom"/>
        </w:tcPr>
        <w:p w14:paraId="19675A0A" w14:textId="77777777" w:rsidR="00901B13" w:rsidRPr="00AE65F6" w:rsidRDefault="00901B13" w:rsidP="00901B13"/>
      </w:tc>
      <w:tc>
        <w:tcPr>
          <w:tcW w:w="3856" w:type="dxa"/>
          <w:tcBorders>
            <w:top w:val="nil"/>
            <w:left w:val="nil"/>
            <w:bottom w:val="nil"/>
            <w:right w:val="nil"/>
          </w:tcBorders>
          <w:noWrap/>
          <w:vAlign w:val="bottom"/>
        </w:tcPr>
        <w:p w14:paraId="2CF5FD89"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40C4AAE"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699F43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B3AB753" w14:textId="77777777" w:rsidR="00901B13" w:rsidRPr="007C1230" w:rsidRDefault="00901B13" w:rsidP="00901B13">
          <w:pPr>
            <w:pStyle w:val="ekvkvnummer"/>
          </w:pPr>
        </w:p>
      </w:tc>
      <w:tc>
        <w:tcPr>
          <w:tcW w:w="883" w:type="dxa"/>
          <w:tcBorders>
            <w:top w:val="nil"/>
            <w:left w:val="nil"/>
            <w:bottom w:val="nil"/>
          </w:tcBorders>
          <w:noWrap/>
          <w:vAlign w:val="bottom"/>
        </w:tcPr>
        <w:p w14:paraId="0697C0B9" w14:textId="77777777" w:rsidR="00901B13" w:rsidRPr="007636A0" w:rsidRDefault="00901B13" w:rsidP="00901B13">
          <w:pPr>
            <w:pStyle w:val="ekvkapitel"/>
            <w:rPr>
              <w:color w:val="FFFFFF" w:themeColor="background1"/>
            </w:rPr>
          </w:pPr>
        </w:p>
      </w:tc>
    </w:tr>
    <w:tr w:rsidR="00901B13" w:rsidRPr="00BF17F2" w14:paraId="076E601C"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1422A88"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266A902" w14:textId="77777777" w:rsidR="00901B13" w:rsidRPr="00BF17F2" w:rsidRDefault="00901B13" w:rsidP="00901B13">
          <w:pPr>
            <w:rPr>
              <w:color w:val="FFFFFF" w:themeColor="background1"/>
            </w:rPr>
          </w:pPr>
        </w:p>
      </w:tc>
    </w:tr>
  </w:tbl>
  <w:p w14:paraId="3069D65C"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consecutiveHyphenLimit w:val="2"/>
  <w:hyphenationZone w:val="425"/>
  <w:doNotHyphenateCaps/>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E8"/>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5D0"/>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87C87"/>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44E8"/>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935B9"/>
  <w15:chartTrackingRefBased/>
  <w15:docId w15:val="{96386921-CAAA-4BF7-86CF-13B4B59EC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89A83-35BF-490E-80B1-07EBE943F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486</Words>
  <Characters>3069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cp:revision>
  <cp:lastPrinted>2016-12-23T16:36:00Z</cp:lastPrinted>
  <dcterms:created xsi:type="dcterms:W3CDTF">2024-11-11T09:41:00Z</dcterms:created>
  <dcterms:modified xsi:type="dcterms:W3CDTF">2024-11-11T09:52:00Z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