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45F7" w14:textId="68D20E7A" w:rsidR="0007345C" w:rsidRDefault="0007345C" w:rsidP="0007345C">
      <w:pPr>
        <w:pStyle w:val="ekvue2arial"/>
      </w:pPr>
      <w:r>
        <w:t>Eine gerechte Belohnung?</w:t>
      </w:r>
    </w:p>
    <w:p w14:paraId="5533B4F0" w14:textId="77777777" w:rsidR="0007345C" w:rsidRDefault="0007345C" w:rsidP="0007345C"/>
    <w:p w14:paraId="33E05067" w14:textId="4A7240D9" w:rsidR="0007345C" w:rsidRDefault="0007345C" w:rsidP="0007345C">
      <w:r>
        <w:t xml:space="preserve">Furkan, Benni und </w:t>
      </w:r>
      <w:proofErr w:type="spellStart"/>
      <w:r>
        <w:t>Süha</w:t>
      </w:r>
      <w:proofErr w:type="spellEnd"/>
      <w:r>
        <w:t xml:space="preserve"> sind beste Freunde. Als Furkans Nachbarin Frau Reinke sich das Bein bricht und eine Weile nicht mehr laufen kann, ist für die drei Jungs sofort klar, dass sie ihr helfen wollen.</w:t>
      </w:r>
    </w:p>
    <w:p w14:paraId="71C0C540" w14:textId="77777777" w:rsidR="00D430FB" w:rsidRDefault="00D430FB" w:rsidP="0007345C"/>
    <w:p w14:paraId="2D6D8A22" w14:textId="43C93B50" w:rsidR="0007345C" w:rsidRDefault="0007345C" w:rsidP="0007345C">
      <w:r>
        <w:t>Vier Wochen lang hilft Furkan seiner Nachbarin jeden Tag im Haushalt. Er kocht, wäscht ihre Wäsche, leert ihren Briefkasten und führt dreimal am Tag ihren Hund aus.</w:t>
      </w:r>
    </w:p>
    <w:p w14:paraId="6A0A15FE" w14:textId="77777777" w:rsidR="00D430FB" w:rsidRDefault="00D430FB" w:rsidP="0007345C"/>
    <w:p w14:paraId="17DECAB4" w14:textId="6F5F996B" w:rsidR="0007345C" w:rsidRDefault="0007345C" w:rsidP="0007345C">
      <w:r>
        <w:t>Auch Benni macht sich nützlich. Er kommt einmal pro Woche zu Frau Reinke, um ihre Wohnung zu putzen und für sie einkaufen zu gehen.</w:t>
      </w:r>
    </w:p>
    <w:p w14:paraId="6A9ABEFD" w14:textId="77777777" w:rsidR="00D430FB" w:rsidRDefault="00D430FB" w:rsidP="0007345C"/>
    <w:p w14:paraId="5ACF604F" w14:textId="50598BB7" w:rsidR="0007345C" w:rsidRDefault="0007345C" w:rsidP="0007345C">
      <w:proofErr w:type="spellStart"/>
      <w:r>
        <w:t>Süha</w:t>
      </w:r>
      <w:proofErr w:type="spellEnd"/>
      <w:r>
        <w:t xml:space="preserve"> will ebenfalls helfen, doch er hat eigentlich kaum Zeit dafür, weil er sich um seinen kranken Vater und seine drei kleinen Geschwister kümmern muss. Um Frau Reinke dennoch zu unterstützen, bietet er an, sich am Wochenende um ihren Garten zu kümmern.</w:t>
      </w:r>
    </w:p>
    <w:p w14:paraId="3C345B30" w14:textId="77777777" w:rsidR="00D430FB" w:rsidRDefault="00D430FB" w:rsidP="0007345C"/>
    <w:p w14:paraId="36906B91" w14:textId="77777777" w:rsidR="0007345C" w:rsidRDefault="0007345C" w:rsidP="0007345C">
      <w:r>
        <w:t xml:space="preserve">Frau Reinke ist ihren drei Helfern sehr dankbar. Als es ihr wieder besser geht, gibt sie Furkan zur Belohnung 150 € und sagt: „Teilt das Geld gerecht unter euch auf!“. </w:t>
      </w:r>
    </w:p>
    <w:p w14:paraId="38BCB076" w14:textId="77777777" w:rsidR="00D430FB" w:rsidRDefault="00D430FB" w:rsidP="0007345C"/>
    <w:p w14:paraId="42234BCE" w14:textId="5A4C2766" w:rsidR="0007345C" w:rsidRDefault="0007345C" w:rsidP="0007345C">
      <w:r>
        <w:t xml:space="preserve">Nachmittags treffen sich Furkan, Benni und </w:t>
      </w:r>
      <w:proofErr w:type="spellStart"/>
      <w:r>
        <w:t>Süha</w:t>
      </w:r>
      <w:proofErr w:type="spellEnd"/>
      <w:r>
        <w:t>. Furkan berichtet seinen Freunden von der Belohnung.</w:t>
      </w:r>
    </w:p>
    <w:p w14:paraId="6F4C6969" w14:textId="7115D52E" w:rsidR="00901B13" w:rsidRPr="000E200F" w:rsidRDefault="00901B13" w:rsidP="0007345C"/>
    <w:sectPr w:rsidR="00901B13" w:rsidRPr="000E200F"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67C77" w14:textId="77777777" w:rsidR="0007345C" w:rsidRDefault="0007345C" w:rsidP="003C599D">
      <w:pPr>
        <w:spacing w:line="240" w:lineRule="auto"/>
      </w:pPr>
      <w:r>
        <w:separator/>
      </w:r>
    </w:p>
  </w:endnote>
  <w:endnote w:type="continuationSeparator" w:id="0">
    <w:p w14:paraId="28E96C07" w14:textId="77777777" w:rsidR="0007345C" w:rsidRDefault="0007345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ACB7" w14:textId="77777777" w:rsidR="006E2F6C" w:rsidRDefault="006E2F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35E5BB6" w14:textId="77777777" w:rsidTr="00503EE6">
      <w:trPr>
        <w:trHeight w:hRule="exact" w:val="680"/>
      </w:trPr>
      <w:tc>
        <w:tcPr>
          <w:tcW w:w="864" w:type="dxa"/>
          <w:noWrap/>
        </w:tcPr>
        <w:p w14:paraId="2CEF31D8" w14:textId="77777777" w:rsidR="002659C5" w:rsidRPr="00913892" w:rsidRDefault="002659C5" w:rsidP="005E4C30">
          <w:pPr>
            <w:pStyle w:val="ekvpaginabild"/>
            <w:jc w:val="both"/>
          </w:pPr>
          <w:r w:rsidRPr="00913892">
            <w:rPr>
              <w:noProof/>
              <w:lang w:eastAsia="de-DE"/>
            </w:rPr>
            <w:drawing>
              <wp:inline distT="0" distB="0" distL="0" distR="0" wp14:anchorId="6D57E513" wp14:editId="5FFC065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F57E935" w14:textId="2044A439" w:rsidR="002659C5" w:rsidRPr="00913892" w:rsidRDefault="002659C5" w:rsidP="00503EE6">
          <w:pPr>
            <w:pStyle w:val="ekvpagina"/>
          </w:pPr>
          <w:r w:rsidRPr="00913892">
            <w:t xml:space="preserve">© Ernst Klett Verlag GmbH, </w:t>
          </w:r>
          <w:r w:rsidR="00CF40E8">
            <w:t>Stuttgart 20</w:t>
          </w:r>
          <w:r w:rsidR="006E2F6C">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5A7EDFA" w14:textId="1A93E21B" w:rsidR="002659C5" w:rsidRPr="00913892" w:rsidRDefault="000E200F" w:rsidP="000E200F">
          <w:pPr>
            <w:pStyle w:val="ekvquelle"/>
          </w:pPr>
          <w:r w:rsidRPr="000E200F">
            <w:rPr>
              <w:rStyle w:val="ekvquellefett"/>
            </w:rPr>
            <w:t>Text:</w:t>
          </w:r>
          <w:r>
            <w:t xml:space="preserve"> </w:t>
          </w:r>
          <w:r w:rsidR="0007345C">
            <w:t>Maike Neuhaus</w:t>
          </w:r>
        </w:p>
      </w:tc>
      <w:tc>
        <w:tcPr>
          <w:tcW w:w="813" w:type="dxa"/>
        </w:tcPr>
        <w:p w14:paraId="066171FB" w14:textId="77777777" w:rsidR="002659C5" w:rsidRPr="00913892" w:rsidRDefault="002659C5" w:rsidP="00913892">
          <w:pPr>
            <w:pStyle w:val="ekvpagina"/>
          </w:pPr>
        </w:p>
      </w:tc>
    </w:tr>
  </w:tbl>
  <w:p w14:paraId="35F1316E"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D880" w14:textId="77777777" w:rsidR="006E2F6C" w:rsidRDefault="006E2F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CAE21" w14:textId="77777777" w:rsidR="0007345C" w:rsidRDefault="0007345C" w:rsidP="003C599D">
      <w:pPr>
        <w:spacing w:line="240" w:lineRule="auto"/>
      </w:pPr>
      <w:r>
        <w:separator/>
      </w:r>
    </w:p>
  </w:footnote>
  <w:footnote w:type="continuationSeparator" w:id="0">
    <w:p w14:paraId="7D46A608" w14:textId="77777777" w:rsidR="0007345C" w:rsidRDefault="0007345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98AE" w14:textId="77777777" w:rsidR="006E2F6C" w:rsidRDefault="006E2F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2866083" w14:textId="77777777" w:rsidTr="00431E62">
      <w:trPr>
        <w:trHeight w:hRule="exact" w:val="510"/>
      </w:trPr>
      <w:tc>
        <w:tcPr>
          <w:tcW w:w="818" w:type="dxa"/>
          <w:tcBorders>
            <w:top w:val="nil"/>
            <w:bottom w:val="nil"/>
            <w:right w:val="nil"/>
          </w:tcBorders>
          <w:noWrap/>
          <w:vAlign w:val="bottom"/>
        </w:tcPr>
        <w:p w14:paraId="0414E065" w14:textId="77777777" w:rsidR="00901B13" w:rsidRPr="00AE65F6" w:rsidRDefault="00901B13" w:rsidP="00901B13"/>
      </w:tc>
      <w:tc>
        <w:tcPr>
          <w:tcW w:w="3856" w:type="dxa"/>
          <w:tcBorders>
            <w:top w:val="nil"/>
            <w:left w:val="nil"/>
            <w:bottom w:val="nil"/>
            <w:right w:val="nil"/>
          </w:tcBorders>
          <w:noWrap/>
          <w:vAlign w:val="bottom"/>
        </w:tcPr>
        <w:p w14:paraId="2FF12F3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2AC8D5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0B65BC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EECBF96" w14:textId="77777777" w:rsidR="00901B13" w:rsidRPr="007C1230" w:rsidRDefault="00901B13" w:rsidP="00901B13">
          <w:pPr>
            <w:pStyle w:val="ekvkvnummer"/>
          </w:pPr>
        </w:p>
      </w:tc>
      <w:tc>
        <w:tcPr>
          <w:tcW w:w="883" w:type="dxa"/>
          <w:tcBorders>
            <w:top w:val="nil"/>
            <w:left w:val="nil"/>
            <w:bottom w:val="nil"/>
          </w:tcBorders>
          <w:noWrap/>
          <w:vAlign w:val="bottom"/>
        </w:tcPr>
        <w:p w14:paraId="4B7E977C" w14:textId="77777777" w:rsidR="00901B13" w:rsidRPr="007636A0" w:rsidRDefault="00901B13" w:rsidP="00901B13">
          <w:pPr>
            <w:pStyle w:val="ekvkapitel"/>
            <w:rPr>
              <w:color w:val="FFFFFF" w:themeColor="background1"/>
            </w:rPr>
          </w:pPr>
        </w:p>
      </w:tc>
    </w:tr>
    <w:tr w:rsidR="00901B13" w:rsidRPr="00BF17F2" w14:paraId="4AA5A245"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831741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C3F1215" w14:textId="77777777" w:rsidR="00901B13" w:rsidRPr="00BF17F2" w:rsidRDefault="00901B13" w:rsidP="00901B13">
          <w:pPr>
            <w:rPr>
              <w:color w:val="FFFFFF" w:themeColor="background1"/>
            </w:rPr>
          </w:pPr>
        </w:p>
      </w:tc>
    </w:tr>
  </w:tbl>
  <w:p w14:paraId="4F4F079C"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4E590" w14:textId="77777777" w:rsidR="006E2F6C" w:rsidRDefault="006E2F6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45C"/>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345C"/>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5F3E"/>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27AD8"/>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1A6A"/>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2F6C"/>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5FAC"/>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4D3B"/>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3397"/>
    <w:rsid w:val="00C172AE"/>
    <w:rsid w:val="00C17BE6"/>
    <w:rsid w:val="00C343F5"/>
    <w:rsid w:val="00C35D4D"/>
    <w:rsid w:val="00C40555"/>
    <w:rsid w:val="00C40D51"/>
    <w:rsid w:val="00C41E8B"/>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5AA0"/>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30FB"/>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971"/>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59C69"/>
  <w15:chartTrackingRefBased/>
  <w15:docId w15:val="{CDAE9786-3F0A-4FAF-957D-DAF5859C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911</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2025-05-21T12:57:00Z</dcterms:created>
  <dcterms:modified xsi:type="dcterms:W3CDTF">2025-05-21T12:57:00Z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