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4265D" w14:textId="550A8265" w:rsidR="00D54B75" w:rsidRDefault="00D54B75" w:rsidP="00D54B75">
      <w:pPr>
        <w:pStyle w:val="ekvue2arial"/>
      </w:pPr>
      <w:r>
        <w:t>Blut in der Bibel</w:t>
      </w:r>
    </w:p>
    <w:p w14:paraId="0A3B3C44" w14:textId="77777777" w:rsidR="00D54B75" w:rsidRDefault="00D54B75" w:rsidP="00D54B75"/>
    <w:p w14:paraId="1D0098AD" w14:textId="431EA8B7" w:rsidR="00D54B75" w:rsidRDefault="00D54B75" w:rsidP="00D54B75">
      <w:pPr>
        <w:pStyle w:val="ekvue3arial"/>
      </w:pPr>
      <w:r>
        <w:t>1. Blut ist Leben</w:t>
      </w:r>
    </w:p>
    <w:p w14:paraId="3AEDE4FD" w14:textId="63C71067" w:rsidR="00D54B75" w:rsidRPr="00775F0F" w:rsidRDefault="00D54B75" w:rsidP="00D54B75">
      <w:r w:rsidRPr="00775F0F">
        <w:rPr>
          <w:rStyle w:val="ekvsymbolaufzhlung"/>
        </w:rPr>
        <w:sym w:font="Wingdings" w:char="F06C"/>
      </w:r>
      <w:r w:rsidRPr="00775F0F">
        <w:tab/>
        <w:t>Genesis 9,4: „Nur Fleisch, in dem noch Blut und damit Leben ist, dürft ihr nicht essen!“</w:t>
      </w:r>
    </w:p>
    <w:p w14:paraId="537683F8" w14:textId="4375B743" w:rsidR="00D54B75" w:rsidRPr="00775F0F" w:rsidRDefault="00D54B75" w:rsidP="00012231">
      <w:pPr>
        <w:pStyle w:val="ekvaufzhlung1"/>
      </w:pPr>
      <w:r w:rsidRPr="00775F0F">
        <w:rPr>
          <w:rStyle w:val="ekvsymbol"/>
        </w:rPr>
        <w:sym w:font="Wingdings 3" w:char="F092"/>
      </w:r>
      <w:r w:rsidRPr="00775F0F">
        <w:tab/>
        <w:t>Blut steht für das Leben selbst. Es ist heilig und unantastbar.</w:t>
      </w:r>
    </w:p>
    <w:p w14:paraId="04B19491" w14:textId="060D19A0" w:rsidR="00D54B75" w:rsidRPr="00775F0F" w:rsidRDefault="00D54B75" w:rsidP="00D54B75">
      <w:r w:rsidRPr="00775F0F">
        <w:rPr>
          <w:rStyle w:val="ekvsymbolaufzhlung"/>
        </w:rPr>
        <w:sym w:font="Wingdings" w:char="F06C"/>
      </w:r>
      <w:r w:rsidRPr="00775F0F">
        <w:tab/>
        <w:t>Levitikus 17,11: „Denn im Blut ist die Lebenskraft.“</w:t>
      </w:r>
    </w:p>
    <w:p w14:paraId="2B9D3F7E" w14:textId="1DBF4EB7" w:rsidR="00D54B75" w:rsidRPr="00775F0F" w:rsidRDefault="00D54B75" w:rsidP="00012231">
      <w:pPr>
        <w:pStyle w:val="ekvaufzhlung1"/>
      </w:pPr>
      <w:r w:rsidRPr="00775F0F">
        <w:rPr>
          <w:rStyle w:val="ekvsymbol"/>
        </w:rPr>
        <w:sym w:font="Wingdings 3" w:char="F092"/>
      </w:r>
      <w:r w:rsidRPr="00775F0F">
        <w:tab/>
        <w:t>Das Blut enthält die Lebenskraft. Deshalb wird es in Opfern verwendet, um Sühne zu schaffen.</w:t>
      </w:r>
    </w:p>
    <w:p w14:paraId="39B2AC73" w14:textId="77777777" w:rsidR="00D54B75" w:rsidRPr="00775F0F" w:rsidRDefault="00D54B75" w:rsidP="00D54B75"/>
    <w:p w14:paraId="4A997CD2" w14:textId="4F3B86E4" w:rsidR="00D54B75" w:rsidRPr="00775F0F" w:rsidRDefault="00D54B75" w:rsidP="00D54B75">
      <w:pPr>
        <w:pStyle w:val="ekvue3arial"/>
      </w:pPr>
      <w:r w:rsidRPr="00775F0F">
        <w:t xml:space="preserve">2. Opfer in der </w:t>
      </w:r>
      <w:proofErr w:type="spellStart"/>
      <w:r w:rsidRPr="00775F0F">
        <w:t>Hebräischen</w:t>
      </w:r>
      <w:proofErr w:type="spellEnd"/>
      <w:r w:rsidRPr="00775F0F">
        <w:t xml:space="preserve"> Bibel</w:t>
      </w:r>
    </w:p>
    <w:p w14:paraId="74A27274" w14:textId="08742607" w:rsidR="00D54B75" w:rsidRPr="00775F0F" w:rsidRDefault="00D54B75" w:rsidP="00775F0F">
      <w:pPr>
        <w:ind w:left="340" w:hanging="340"/>
      </w:pPr>
      <w:r w:rsidRPr="00775F0F">
        <w:rPr>
          <w:rStyle w:val="ekvsymbolaufzhlung"/>
        </w:rPr>
        <w:sym w:font="Wingdings" w:char="F06C"/>
      </w:r>
      <w:r w:rsidRPr="00775F0F">
        <w:tab/>
        <w:t>Zentrale Rolle im Opferkult (3. Mose/Levitikus): Tierblut wurde auf den Altar gesprengt und damit als Gabe Gottes Gott selbst zurückgegeben.</w:t>
      </w:r>
    </w:p>
    <w:p w14:paraId="170DB15F" w14:textId="3D542885" w:rsidR="00D54B75" w:rsidRPr="00775F0F" w:rsidRDefault="00D54B75" w:rsidP="00775F0F">
      <w:pPr>
        <w:ind w:left="340" w:hanging="340"/>
      </w:pPr>
      <w:r w:rsidRPr="00775F0F">
        <w:rPr>
          <w:rStyle w:val="ekvsymbolaufzhlung"/>
        </w:rPr>
        <w:sym w:font="Wingdings" w:char="F06C"/>
      </w:r>
      <w:r w:rsidRPr="00775F0F">
        <w:tab/>
        <w:t>Passafest (Exodus 12): Das Blut des Lammes an den Türpfosten rettet die Israeliten vor der Lebensgefahr durch den Pharao.</w:t>
      </w:r>
    </w:p>
    <w:p w14:paraId="035A4C47" w14:textId="36B3F2D4" w:rsidR="00D54B75" w:rsidRPr="00775F0F" w:rsidRDefault="00D54B75" w:rsidP="00D54B75">
      <w:r w:rsidRPr="00775F0F">
        <w:rPr>
          <w:rStyle w:val="ekvsymbolaufzhlung"/>
        </w:rPr>
        <w:sym w:font="Wingdings" w:char="F06C"/>
      </w:r>
      <w:r w:rsidRPr="00775F0F">
        <w:tab/>
        <w:t>Sinn des Opfers:</w:t>
      </w:r>
    </w:p>
    <w:p w14:paraId="3A2CED33" w14:textId="7C9B3B80" w:rsidR="00D54B75" w:rsidRPr="00775F0F" w:rsidRDefault="00D54B75" w:rsidP="00012231">
      <w:pPr>
        <w:pStyle w:val="ekvaufzhlung1"/>
      </w:pPr>
      <w:r w:rsidRPr="00775F0F">
        <w:rPr>
          <w:rStyle w:val="ekvsymbol"/>
        </w:rPr>
        <w:t>–</w:t>
      </w:r>
      <w:r w:rsidRPr="00775F0F">
        <w:tab/>
        <w:t>Das Blut des Tieres tritt an die Stelle des Menschen, der sein Leben niemals opfern soll.</w:t>
      </w:r>
    </w:p>
    <w:p w14:paraId="68949A36" w14:textId="2AC2BA5B" w:rsidR="00D54B75" w:rsidRPr="00775F0F" w:rsidRDefault="00D54B75" w:rsidP="00012231">
      <w:pPr>
        <w:pStyle w:val="ekvaufzhlung1"/>
      </w:pPr>
      <w:r w:rsidRPr="00775F0F">
        <w:rPr>
          <w:rStyle w:val="ekvsymbol"/>
        </w:rPr>
        <w:t>–</w:t>
      </w:r>
      <w:r w:rsidRPr="00775F0F">
        <w:tab/>
        <w:t>Blut wird als Reinigung und Versöhnung verstanden.</w:t>
      </w:r>
    </w:p>
    <w:p w14:paraId="7A618DC8" w14:textId="77777777" w:rsidR="00D54B75" w:rsidRPr="00775F0F" w:rsidRDefault="00D54B75" w:rsidP="00D54B75"/>
    <w:p w14:paraId="27ECFDE8" w14:textId="0B73F3ED" w:rsidR="00D54B75" w:rsidRPr="00775F0F" w:rsidRDefault="00D54B75" w:rsidP="00D54B75">
      <w:pPr>
        <w:pStyle w:val="ekvue3arial"/>
      </w:pPr>
      <w:r w:rsidRPr="00775F0F">
        <w:t>3. Blut als Zeichen des Bundes</w:t>
      </w:r>
    </w:p>
    <w:p w14:paraId="49D58386" w14:textId="4A53C94B" w:rsidR="00D54B75" w:rsidRPr="00775F0F" w:rsidRDefault="00D54B75" w:rsidP="00D54B75">
      <w:r w:rsidRPr="00775F0F">
        <w:t>Exodus 24,8: Mose besprengt das Volk mit Blut und sagt:</w:t>
      </w:r>
    </w:p>
    <w:p w14:paraId="1F238825" w14:textId="3B14B87B" w:rsidR="00D54B75" w:rsidRPr="00775F0F" w:rsidRDefault="00D54B75" w:rsidP="00B93F7C">
      <w:r w:rsidRPr="00775F0F">
        <w:t>„</w:t>
      </w:r>
      <w:r w:rsidR="00B93F7C" w:rsidRPr="00775F0F">
        <w:t>Mit diesem Blut wird der Bund besiegelt! Auf der Grundlage aller dieser Worte hat der Herr den Bund mit euch geschlossen.“</w:t>
      </w:r>
    </w:p>
    <w:p w14:paraId="312AAC77" w14:textId="5855DE72" w:rsidR="00D54B75" w:rsidRPr="00775F0F" w:rsidRDefault="00B93F7C" w:rsidP="00D54B75">
      <w:r w:rsidRPr="00775F0F">
        <w:rPr>
          <w:rStyle w:val="ekvsymbolaufzhlung"/>
        </w:rPr>
        <w:sym w:font="Wingdings" w:char="F06C"/>
      </w:r>
      <w:r w:rsidRPr="00775F0F">
        <w:tab/>
      </w:r>
      <w:r w:rsidR="00D54B75" w:rsidRPr="00775F0F">
        <w:t>Blut begründet und bestätigt den Bund zwischen Gott und Mensch.</w:t>
      </w:r>
    </w:p>
    <w:p w14:paraId="49E9C2F7" w14:textId="77777777" w:rsidR="00B93F7C" w:rsidRPr="00775F0F" w:rsidRDefault="00B93F7C" w:rsidP="00D54B75"/>
    <w:p w14:paraId="4D270D79" w14:textId="71439CF8" w:rsidR="00D54B75" w:rsidRPr="00775F0F" w:rsidRDefault="00D54B75" w:rsidP="00B93F7C">
      <w:pPr>
        <w:pStyle w:val="ekvue3arial"/>
      </w:pPr>
      <w:r w:rsidRPr="00775F0F">
        <w:t>4. Blut Jesu Christi im Zweiten Testament</w:t>
      </w:r>
    </w:p>
    <w:p w14:paraId="6E3CB64B" w14:textId="01D777E5" w:rsidR="00D54B75" w:rsidRPr="00775F0F" w:rsidRDefault="00B93F7C" w:rsidP="00D54B75">
      <w:r w:rsidRPr="00775F0F">
        <w:rPr>
          <w:rStyle w:val="ekvsymbolaufzhlung"/>
        </w:rPr>
        <w:sym w:font="Wingdings" w:char="F06C"/>
      </w:r>
      <w:r w:rsidRPr="00775F0F">
        <w:tab/>
      </w:r>
      <w:r w:rsidR="00D54B75" w:rsidRPr="00775F0F">
        <w:t>Jesus deutet seinen Tod im Zusammenhang mit dem Opfergedanken:</w:t>
      </w:r>
    </w:p>
    <w:p w14:paraId="2A2A4532" w14:textId="0CC0869B" w:rsidR="00D54B75" w:rsidRPr="00775F0F" w:rsidRDefault="00B93F7C" w:rsidP="00012231">
      <w:pPr>
        <w:pStyle w:val="ekvaufzhlung1"/>
      </w:pPr>
      <w:r w:rsidRPr="00775F0F">
        <w:rPr>
          <w:rStyle w:val="ekvsymbol"/>
        </w:rPr>
        <w:t>–</w:t>
      </w:r>
      <w:r w:rsidRPr="00775F0F">
        <w:tab/>
      </w:r>
      <w:r w:rsidR="00D54B75" w:rsidRPr="00775F0F">
        <w:t>Matthäus 26,28 (Abendmahl): „</w:t>
      </w:r>
      <w:r w:rsidRPr="00775F0F">
        <w:t>Das ist mein Blut. Es steht für den Bund, den Gott mit den Menschen schließt. Mein Blut wird für die vielen vergossen werden zur Vergebung ihrer Sünden.“</w:t>
      </w:r>
    </w:p>
    <w:p w14:paraId="32AD6303" w14:textId="6802CEE2" w:rsidR="00D54B75" w:rsidRPr="00775F0F" w:rsidRDefault="000414E3" w:rsidP="00012231">
      <w:pPr>
        <w:pStyle w:val="ekvaufzhlung1"/>
      </w:pPr>
      <w:r w:rsidRPr="00775F0F">
        <w:rPr>
          <w:rStyle w:val="ekvsymbol"/>
        </w:rPr>
        <w:t>–</w:t>
      </w:r>
      <w:r w:rsidRPr="00775F0F">
        <w:tab/>
      </w:r>
      <w:r w:rsidR="00D54B75" w:rsidRPr="00775F0F">
        <w:t>Hebräerbrief (z.</w:t>
      </w:r>
      <w:r w:rsidRPr="00775F0F">
        <w:t xml:space="preserve"> </w:t>
      </w:r>
      <w:r w:rsidR="00D54B75" w:rsidRPr="00775F0F">
        <w:t>B. Hebr. 9–10)</w:t>
      </w:r>
    </w:p>
    <w:p w14:paraId="40BC2762" w14:textId="6CD70DD4" w:rsidR="00D54B75" w:rsidRPr="00775F0F" w:rsidRDefault="000414E3" w:rsidP="00012231">
      <w:pPr>
        <w:pStyle w:val="ekvaufzhlung2"/>
      </w:pPr>
      <w:r w:rsidRPr="00775F0F">
        <w:rPr>
          <w:rStyle w:val="ekvsymbol"/>
        </w:rPr>
        <w:sym w:font="Wingdings 3" w:char="F092"/>
      </w:r>
      <w:r w:rsidRPr="00775F0F">
        <w:tab/>
      </w:r>
      <w:r w:rsidR="00D54B75" w:rsidRPr="00775F0F">
        <w:t>Das Blut Jesu ist das vollkommene Opfer, das alle anderen überflüssig macht.</w:t>
      </w:r>
    </w:p>
    <w:p w14:paraId="0D3FA469" w14:textId="1DDF3A7A" w:rsidR="00D54B75" w:rsidRPr="00775F0F" w:rsidRDefault="000414E3" w:rsidP="00012231">
      <w:pPr>
        <w:pStyle w:val="ekvaufzhlung2"/>
      </w:pPr>
      <w:r w:rsidRPr="00775F0F">
        <w:rPr>
          <w:rStyle w:val="ekvsymbol"/>
        </w:rPr>
        <w:sym w:font="Wingdings 3" w:char="F092"/>
      </w:r>
      <w:r w:rsidRPr="00775F0F">
        <w:tab/>
        <w:t>I</w:t>
      </w:r>
      <w:r w:rsidR="00D54B75" w:rsidRPr="00775F0F">
        <w:t>m Tod Jesu bringt Gott sich selbst als Opfer des Lebendigen</w:t>
      </w:r>
      <w:r w:rsidRPr="00775F0F">
        <w:t>.</w:t>
      </w:r>
    </w:p>
    <w:p w14:paraId="445BAEFA" w14:textId="5A2AA027" w:rsidR="00B93F7C" w:rsidRPr="00775F0F" w:rsidRDefault="000414E3" w:rsidP="00012231">
      <w:pPr>
        <w:pStyle w:val="ekvaufzhlung1"/>
      </w:pPr>
      <w:r w:rsidRPr="00775F0F">
        <w:rPr>
          <w:rStyle w:val="ekvsymbol"/>
        </w:rPr>
        <w:t>–</w:t>
      </w:r>
      <w:r w:rsidRPr="00775F0F">
        <w:tab/>
      </w:r>
      <w:r w:rsidR="00D54B75" w:rsidRPr="00775F0F">
        <w:t>1. Johannes 1,7: „</w:t>
      </w:r>
      <w:r w:rsidRPr="00775F0F">
        <w:t>Dann reinigt uns das Blut von jeder Schuld, das sein Sohn Jesus für uns vergossen hat.“</w:t>
      </w:r>
    </w:p>
    <w:p w14:paraId="665CC6A0" w14:textId="77777777" w:rsidR="000414E3" w:rsidRPr="00775F0F" w:rsidRDefault="000414E3" w:rsidP="00D54B75"/>
    <w:p w14:paraId="6B8321FE" w14:textId="47717330" w:rsidR="00D54B75" w:rsidRPr="00775F0F" w:rsidRDefault="00D54B75" w:rsidP="000414E3">
      <w:pPr>
        <w:pStyle w:val="ekvue3arial"/>
      </w:pPr>
      <w:r w:rsidRPr="00775F0F">
        <w:t>5. Blut und Erlösung</w:t>
      </w:r>
    </w:p>
    <w:p w14:paraId="20BBFE6B" w14:textId="3A878AD0" w:rsidR="00D54B75" w:rsidRDefault="000414E3" w:rsidP="00775F0F">
      <w:pPr>
        <w:ind w:left="340" w:hanging="340"/>
      </w:pPr>
      <w:r w:rsidRPr="00775F0F">
        <w:rPr>
          <w:rStyle w:val="ekvsymbolaufzhlung"/>
        </w:rPr>
        <w:sym w:font="Wingdings" w:char="F06C"/>
      </w:r>
      <w:r w:rsidRPr="00775F0F">
        <w:tab/>
      </w:r>
      <w:r w:rsidR="00D54B75" w:rsidRPr="00775F0F">
        <w:t>Epheser 1,7: „</w:t>
      </w:r>
      <w:r w:rsidR="009125C4" w:rsidRPr="00775F0F">
        <w:t>Weil wir zu ihm gehören, schenkt Gott uns durch sein Blut die Erlösung. Damit schenkt er uns zugleich die Vergebung unserer Verfehlungen. So reich ist seine Gnade.“</w:t>
      </w:r>
    </w:p>
    <w:p w14:paraId="671C0D22" w14:textId="2DE306E5" w:rsidR="00D54B75" w:rsidRDefault="009125C4" w:rsidP="00D54B75">
      <w:r w:rsidRPr="006A5611">
        <w:rPr>
          <w:rStyle w:val="ekvsymbolaufzhlung"/>
        </w:rPr>
        <w:sym w:font="Wingdings" w:char="F06C"/>
      </w:r>
      <w:r w:rsidRPr="00C17BE6">
        <w:tab/>
      </w:r>
      <w:r w:rsidR="00D54B75">
        <w:t>Blut ist Ausdruck von Gottes Liebe und Mittel zur Rettung der Menschen.</w:t>
      </w:r>
    </w:p>
    <w:p w14:paraId="5BBE0C7A" w14:textId="77777777" w:rsidR="009125C4" w:rsidRDefault="009125C4" w:rsidP="00D54B75"/>
    <w:p w14:paraId="3A30CF62" w14:textId="26F33828" w:rsidR="00D54B75" w:rsidRDefault="00D54B75" w:rsidP="009125C4">
      <w:pPr>
        <w:pStyle w:val="ekvue3arial"/>
      </w:pPr>
      <w:r>
        <w:t>6. Blut als Zeugnis und Gericht</w:t>
      </w:r>
    </w:p>
    <w:p w14:paraId="7D90AA01" w14:textId="039DA981" w:rsidR="00D54B75" w:rsidRDefault="009125C4" w:rsidP="00D54B75">
      <w:r w:rsidRPr="006A5611">
        <w:rPr>
          <w:rStyle w:val="ekvsymbolaufzhlung"/>
        </w:rPr>
        <w:sym w:font="Wingdings" w:char="F06C"/>
      </w:r>
      <w:r w:rsidRPr="00C17BE6">
        <w:tab/>
      </w:r>
      <w:r w:rsidR="00D54B75">
        <w:t>Offenbarung:</w:t>
      </w:r>
    </w:p>
    <w:p w14:paraId="31D6EC8A" w14:textId="4B10CCCE" w:rsidR="00D54B75" w:rsidRDefault="009125C4" w:rsidP="00012231">
      <w:pPr>
        <w:pStyle w:val="ekvaufzhlung1"/>
      </w:pPr>
      <w:r w:rsidRPr="00B12500">
        <w:rPr>
          <w:rStyle w:val="ekvsymbol"/>
        </w:rPr>
        <w:t>–</w:t>
      </w:r>
      <w:r w:rsidRPr="006B0743">
        <w:tab/>
      </w:r>
      <w:r w:rsidR="00D54B75">
        <w:t>Das Blut der Märtyrer wird von Gott nicht vergessen (Offb. 6,10).</w:t>
      </w:r>
    </w:p>
    <w:p w14:paraId="1D3D2D7F" w14:textId="0376965A" w:rsidR="00D54B75" w:rsidRDefault="009125C4" w:rsidP="00012231">
      <w:pPr>
        <w:pStyle w:val="ekvaufzhlung1"/>
      </w:pPr>
      <w:r w:rsidRPr="00B12500">
        <w:rPr>
          <w:rStyle w:val="ekvsymbol"/>
        </w:rPr>
        <w:t>–</w:t>
      </w:r>
      <w:r w:rsidRPr="006B0743">
        <w:tab/>
      </w:r>
      <w:r w:rsidR="00D54B75">
        <w:t>Das Blut wird auch in Bildern des Gerichts verwendet (z.</w:t>
      </w:r>
      <w:r>
        <w:t xml:space="preserve"> </w:t>
      </w:r>
      <w:r w:rsidR="00D54B75">
        <w:t> B. Blutflüsse).</w:t>
      </w:r>
    </w:p>
    <w:p w14:paraId="07CCA5ED" w14:textId="77777777" w:rsidR="009125C4" w:rsidRDefault="009125C4" w:rsidP="00D54B75"/>
    <w:p w14:paraId="4F071FED" w14:textId="7772BD14" w:rsidR="00D54B75" w:rsidRDefault="00D54B75" w:rsidP="009125C4">
      <w:pPr>
        <w:pStyle w:val="ekvue3arial"/>
      </w:pPr>
      <w:r>
        <w:t>Fazit:</w:t>
      </w:r>
    </w:p>
    <w:p w14:paraId="0291B53F" w14:textId="2069534A" w:rsidR="00901B13" w:rsidRDefault="00D54B75" w:rsidP="00D54B75">
      <w:r>
        <w:t>Blut ist in der Bibel mehr als nur eine biologische Substanz – es ist heilig, lebensspendend, reinigend, bundestiftend und erlösend. Der Höhepunkt dieser Symbolik ist das Blut Jesu Christi, das den Menschen den Weg zu Gott öffnet.</w:t>
      </w:r>
    </w:p>
    <w:sectPr w:rsidR="00901B13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61B0C" w14:textId="77777777" w:rsidR="00D54B75" w:rsidRDefault="00D54B75" w:rsidP="003C599D">
      <w:pPr>
        <w:spacing w:line="240" w:lineRule="auto"/>
      </w:pPr>
      <w:r>
        <w:separator/>
      </w:r>
    </w:p>
  </w:endnote>
  <w:endnote w:type="continuationSeparator" w:id="0">
    <w:p w14:paraId="22CF94EE" w14:textId="77777777" w:rsidR="00D54B75" w:rsidRDefault="00D54B7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2DD8E6DD" w14:textId="77777777" w:rsidTr="00503EE6">
      <w:trPr>
        <w:trHeight w:hRule="exact" w:val="680"/>
      </w:trPr>
      <w:tc>
        <w:tcPr>
          <w:tcW w:w="864" w:type="dxa"/>
          <w:noWrap/>
        </w:tcPr>
        <w:p w14:paraId="5706A2D5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F0B56F1" wp14:editId="71134C9D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34A1B0D4" w14:textId="0DF25536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9125C4">
            <w:t>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03EEB759" w14:textId="5521F09C" w:rsidR="002659C5" w:rsidRPr="00913892" w:rsidRDefault="00947DC8" w:rsidP="00775F0F">
          <w:pPr>
            <w:pStyle w:val="ekvquelle"/>
          </w:pPr>
          <w:r>
            <w:t xml:space="preserve">Textquelle: </w:t>
          </w:r>
          <w:r w:rsidR="009125C4">
            <w:t xml:space="preserve">Gerhard </w:t>
          </w:r>
          <w:proofErr w:type="spellStart"/>
          <w:r w:rsidR="009125C4">
            <w:t>Ziener</w:t>
          </w:r>
          <w:proofErr w:type="spellEnd"/>
          <w:r w:rsidR="009125C4">
            <w:t xml:space="preserve"> (Autor);</w:t>
          </w:r>
          <w:r w:rsidR="00775F0F">
            <w:t xml:space="preserve"> Bibelzitate: </w:t>
          </w:r>
          <w:proofErr w:type="spellStart"/>
          <w:r w:rsidR="00775F0F" w:rsidRPr="00775F0F">
            <w:t>BasisBibel</w:t>
          </w:r>
          <w:proofErr w:type="spellEnd"/>
          <w:r w:rsidR="00775F0F" w:rsidRPr="00775F0F">
            <w:t>. Neues Testament und Psalmen, © 2021 Deutsche Bibelgesellschaft, Stuttgart</w:t>
          </w:r>
        </w:p>
      </w:tc>
      <w:tc>
        <w:tcPr>
          <w:tcW w:w="813" w:type="dxa"/>
        </w:tcPr>
        <w:p w14:paraId="77FC8721" w14:textId="77777777" w:rsidR="002659C5" w:rsidRPr="00913892" w:rsidRDefault="002659C5" w:rsidP="00913892">
          <w:pPr>
            <w:pStyle w:val="ekvpagina"/>
          </w:pPr>
        </w:p>
      </w:tc>
    </w:tr>
  </w:tbl>
  <w:p w14:paraId="751D7915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EA2A0" w14:textId="77777777" w:rsidR="00D54B75" w:rsidRDefault="00D54B75" w:rsidP="003C599D">
      <w:pPr>
        <w:spacing w:line="240" w:lineRule="auto"/>
      </w:pPr>
      <w:r>
        <w:separator/>
      </w:r>
    </w:p>
  </w:footnote>
  <w:footnote w:type="continuationSeparator" w:id="0">
    <w:p w14:paraId="3EA2AD5E" w14:textId="77777777" w:rsidR="00D54B75" w:rsidRDefault="00D54B75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20E8E1CB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2CC10F7D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57BF166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E8985D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C2A1E79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6DFD702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4483367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1F942C57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212AE763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05FB951D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1275BEEE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257538"/>
    <w:multiLevelType w:val="hybridMultilevel"/>
    <w:tmpl w:val="900CA8F6"/>
    <w:lvl w:ilvl="0" w:tplc="5BFEB0C0">
      <w:start w:val="1"/>
      <w:numFmt w:val="decimal"/>
      <w:lvlText w:val="%1."/>
      <w:lvlJc w:val="left"/>
      <w:pPr>
        <w:ind w:left="1020" w:hanging="360"/>
      </w:pPr>
    </w:lvl>
    <w:lvl w:ilvl="1" w:tplc="5A167882">
      <w:start w:val="1"/>
      <w:numFmt w:val="decimal"/>
      <w:lvlText w:val="%2."/>
      <w:lvlJc w:val="left"/>
      <w:pPr>
        <w:ind w:left="1020" w:hanging="360"/>
      </w:pPr>
    </w:lvl>
    <w:lvl w:ilvl="2" w:tplc="8EBEA5CE">
      <w:start w:val="1"/>
      <w:numFmt w:val="decimal"/>
      <w:lvlText w:val="%3."/>
      <w:lvlJc w:val="left"/>
      <w:pPr>
        <w:ind w:left="1020" w:hanging="360"/>
      </w:pPr>
    </w:lvl>
    <w:lvl w:ilvl="3" w:tplc="6D164928">
      <w:start w:val="1"/>
      <w:numFmt w:val="decimal"/>
      <w:lvlText w:val="%4."/>
      <w:lvlJc w:val="left"/>
      <w:pPr>
        <w:ind w:left="1020" w:hanging="360"/>
      </w:pPr>
    </w:lvl>
    <w:lvl w:ilvl="4" w:tplc="D73253F0">
      <w:start w:val="1"/>
      <w:numFmt w:val="decimal"/>
      <w:lvlText w:val="%5."/>
      <w:lvlJc w:val="left"/>
      <w:pPr>
        <w:ind w:left="1020" w:hanging="360"/>
      </w:pPr>
    </w:lvl>
    <w:lvl w:ilvl="5" w:tplc="6E24EBA0">
      <w:start w:val="1"/>
      <w:numFmt w:val="decimal"/>
      <w:lvlText w:val="%6."/>
      <w:lvlJc w:val="left"/>
      <w:pPr>
        <w:ind w:left="1020" w:hanging="360"/>
      </w:pPr>
    </w:lvl>
    <w:lvl w:ilvl="6" w:tplc="1638D9E8">
      <w:start w:val="1"/>
      <w:numFmt w:val="decimal"/>
      <w:lvlText w:val="%7."/>
      <w:lvlJc w:val="left"/>
      <w:pPr>
        <w:ind w:left="1020" w:hanging="360"/>
      </w:pPr>
    </w:lvl>
    <w:lvl w:ilvl="7" w:tplc="15C4694C">
      <w:start w:val="1"/>
      <w:numFmt w:val="decimal"/>
      <w:lvlText w:val="%8."/>
      <w:lvlJc w:val="left"/>
      <w:pPr>
        <w:ind w:left="1020" w:hanging="360"/>
      </w:pPr>
    </w:lvl>
    <w:lvl w:ilvl="8" w:tplc="263292A4">
      <w:start w:val="1"/>
      <w:numFmt w:val="decimal"/>
      <w:lvlText w:val="%9."/>
      <w:lvlJc w:val="left"/>
      <w:pPr>
        <w:ind w:left="1020" w:hanging="360"/>
      </w:pPr>
    </w:lvl>
  </w:abstractNum>
  <w:num w:numId="1" w16cid:durableId="165871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B75"/>
    <w:rsid w:val="000040E2"/>
    <w:rsid w:val="0001210D"/>
    <w:rsid w:val="00012231"/>
    <w:rsid w:val="00014D7E"/>
    <w:rsid w:val="0002009E"/>
    <w:rsid w:val="00020440"/>
    <w:rsid w:val="000307B4"/>
    <w:rsid w:val="00030EDB"/>
    <w:rsid w:val="000317DC"/>
    <w:rsid w:val="00035074"/>
    <w:rsid w:val="00037566"/>
    <w:rsid w:val="000414E3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17AEC"/>
    <w:rsid w:val="002240EA"/>
    <w:rsid w:val="002266E8"/>
    <w:rsid w:val="002277D2"/>
    <w:rsid w:val="002301FF"/>
    <w:rsid w:val="00232213"/>
    <w:rsid w:val="00245DA5"/>
    <w:rsid w:val="00246F77"/>
    <w:rsid w:val="00251CA8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75F0F"/>
    <w:rsid w:val="007814C9"/>
    <w:rsid w:val="00787700"/>
    <w:rsid w:val="00794685"/>
    <w:rsid w:val="007A18E0"/>
    <w:rsid w:val="007A2F5A"/>
    <w:rsid w:val="007A5AA1"/>
    <w:rsid w:val="007C1230"/>
    <w:rsid w:val="007C78A4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63ED4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5C4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93F7C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4B75"/>
    <w:rsid w:val="00D559DE"/>
    <w:rsid w:val="00D56FEB"/>
    <w:rsid w:val="00D606EA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D5063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76671"/>
  <w15:chartTrackingRefBased/>
  <w15:docId w15:val="{EF44CA7E-5115-4BFA-AE77-CE2FAFC15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2049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2025-08-08T07:29:00Z</dcterms:created>
  <dcterms:modified xsi:type="dcterms:W3CDTF">2025-08-08T07:29:00Z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