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 mc:Ignorable="w14 w15 w16se w16cid w16 w16cex w16sdtdh w16sdtfl w16du wp14">
  <w:body>
    <w:p w14:paraId="2782F1CF" w14:textId="77777777" w:rsidR="005C0B69" w:rsidRDefault="005C0B69" w:rsidP="002D1063">
      <w:pPr>
        <w:pStyle w:val="ekvue2arial"/>
        <w:rPr>
          <w:lang w:eastAsia="de-DE"/>
        </w:rPr>
      </w:pPr>
      <w:r w:rsidRPr="005C0B69">
        <w:rPr>
          <w:lang w:eastAsia="de-DE"/>
        </w:rPr>
        <w:t>KI im Alltag – ein ethischer Blick</w:t>
      </w:r>
    </w:p>
    <w:p w14:paraId="2A1FC952" w14:textId="77777777" w:rsidR="002D1063" w:rsidRPr="005C0B69" w:rsidRDefault="002D1063" w:rsidP="002D1063">
      <w:pPr>
        <w:pStyle w:val="ekvue2arial"/>
        <w:rPr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0B69" w:rsidRPr="005C0B69" w14:paraId="37DAA77C" w14:textId="77777777" w:rsidTr="00B87656">
        <w:tc>
          <w:tcPr>
            <w:tcW w:w="9062" w:type="dxa"/>
          </w:tcPr>
          <w:p w14:paraId="658361B2" w14:textId="6B458CF5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Calibri" w:cs="Arial"/>
                <w:b/>
                <w:bCs/>
                <w:sz w:val="28"/>
                <w:szCs w:val="28"/>
                <w:lang w:eastAsia="de-DE"/>
              </w:rPr>
            </w:pPr>
          </w:p>
          <w:p w14:paraId="7C47DF26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Calibri" w:cs="Arial"/>
                <w:b/>
                <w:bCs/>
                <w:sz w:val="28"/>
                <w:szCs w:val="28"/>
                <w:lang w:eastAsia="de-DE"/>
              </w:rPr>
            </w:pPr>
            <w:r w:rsidRPr="005C0B69">
              <w:rPr>
                <w:rFonts w:eastAsia="Calibri" w:cs="Arial"/>
                <w:b/>
                <w:bCs/>
                <w:sz w:val="28"/>
                <w:szCs w:val="28"/>
                <w:lang w:eastAsia="de-DE"/>
              </w:rPr>
              <w:t>Künstliche Intelligenz</w:t>
            </w:r>
          </w:p>
          <w:p w14:paraId="6C48ADD0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Calibri" w:cs="Arial"/>
                <w:b/>
                <w:bCs/>
                <w:sz w:val="28"/>
                <w:szCs w:val="28"/>
                <w:lang w:eastAsia="de-DE"/>
              </w:rPr>
            </w:pPr>
          </w:p>
          <w:p w14:paraId="3B40EBE4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Calibri" w:cs="Arial"/>
                <w:b/>
                <w:bCs/>
                <w:sz w:val="28"/>
                <w:szCs w:val="28"/>
                <w:lang w:eastAsia="de-DE"/>
              </w:rPr>
            </w:pPr>
            <w:r w:rsidRPr="005C0B69">
              <w:rPr>
                <w:rFonts w:eastAsia="Calibri" w:cs="Arial"/>
                <w:noProof/>
                <w:sz w:val="2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580953" wp14:editId="7E6AA7B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17780</wp:posOffset>
                      </wp:positionV>
                      <wp:extent cx="3312160" cy="2146300"/>
                      <wp:effectExtent l="19050" t="0" r="40640" b="44450"/>
                      <wp:wrapNone/>
                      <wp:docPr id="1249810473" name="Wolk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2160" cy="2146300"/>
                              </a:xfrm>
                              <a:prstGeom prst="cloud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C629EA" id="Wolke 3" o:spid="_x0000_s1026" style="position:absolute;margin-left:16.35pt;margin-top:1.4pt;width:260.8pt;height:1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1c334e" strokeweight="2pt">
                      <v:path arrowok="t" o:connecttype="custom" o:connectlocs="359814,1300548;165608,1260951;531172,1733882;446222,1752812;1263374,1942103;1212159,1855655;2210177,1726529;2189706,1821374;2616683,1140421;2865938,1494958;3204668,762831;3093649,895782;2938315,269579;2944142,332378;2229421,196347;2286310,116258;1697559,234503;1725083,165444;1073385,257953;1173057,324926;316419,784443;299014,713943" o:connectangles="0,0,0,0,0,0,0,0,0,0,0,0,0,0,0,0,0,0,0,0,0,0"/>
                    </v:shape>
                  </w:pict>
                </mc:Fallback>
              </mc:AlternateContent>
            </w:r>
          </w:p>
          <w:p w14:paraId="44A64FE3" w14:textId="689BB225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Calibri" w:cs="Arial"/>
                <w:b/>
                <w:bCs/>
                <w:sz w:val="28"/>
                <w:szCs w:val="28"/>
                <w:lang w:eastAsia="de-DE"/>
              </w:rPr>
            </w:pPr>
          </w:p>
          <w:p w14:paraId="3B538AF0" w14:textId="380E1AD2" w:rsidR="005C0B69" w:rsidRPr="005C0B69" w:rsidRDefault="00453060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Calibri" w:cs="Arial"/>
                <w:b/>
                <w:bCs/>
                <w:sz w:val="28"/>
                <w:szCs w:val="28"/>
                <w:lang w:eastAsia="de-DE"/>
              </w:rPr>
            </w:pPr>
            <w:r w:rsidRPr="005C0B69">
              <w:rPr>
                <w:rFonts w:eastAsia="Calibri" w:cs="Arial"/>
                <w:b/>
                <w:bCs/>
                <w:noProof/>
                <w:sz w:val="28"/>
                <w:szCs w:val="28"/>
                <w:lang w:eastAsia="de-DE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5CB10D44" wp14:editId="33B26FDE">
                      <wp:simplePos x="0" y="0"/>
                      <wp:positionH relativeFrom="column">
                        <wp:posOffset>1355725</wp:posOffset>
                      </wp:positionH>
                      <wp:positionV relativeFrom="paragraph">
                        <wp:posOffset>147955</wp:posOffset>
                      </wp:positionV>
                      <wp:extent cx="1146175" cy="1118870"/>
                      <wp:effectExtent l="0" t="0" r="0" b="5080"/>
                      <wp:wrapSquare wrapText="bothSides"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6175" cy="1118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98C626" w14:textId="77777777" w:rsidR="005C0B69" w:rsidRPr="00FB406B" w:rsidRDefault="005C0B69" w:rsidP="0047252B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FB406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Gesellschaft</w:t>
                                  </w:r>
                                </w:p>
                                <w:p w14:paraId="04F66B56" w14:textId="77777777" w:rsidR="005C0B69" w:rsidRDefault="005C0B69" w:rsidP="005C0B69">
                                  <w:r>
                                    <w:t>Grundrechte</w:t>
                                  </w:r>
                                </w:p>
                                <w:p w14:paraId="7C807950" w14:textId="77777777" w:rsidR="005C0B69" w:rsidRDefault="005C0B69" w:rsidP="005C0B69">
                                  <w:r>
                                    <w:t>Lebensqualität</w:t>
                                  </w:r>
                                </w:p>
                                <w:p w14:paraId="67BADF4E" w14:textId="77777777" w:rsidR="005C0B69" w:rsidRDefault="005C0B69" w:rsidP="005C0B69">
                                  <w:r>
                                    <w:t>Gemeinwohl</w:t>
                                  </w:r>
                                </w:p>
                                <w:p w14:paraId="0715AD40" w14:textId="77777777" w:rsidR="005C0B69" w:rsidRDefault="005C0B69" w:rsidP="005C0B69">
                                  <w:r>
                                    <w:t>Grenzen</w:t>
                                  </w:r>
                                </w:p>
                                <w:p w14:paraId="65A411AB" w14:textId="77777777" w:rsidR="005C0B69" w:rsidRDefault="005C0B69" w:rsidP="005C0B69">
                                  <w:r>
                                    <w:t>Medien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B10D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106.75pt;margin-top:11.65pt;width:90.25pt;height:88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" stroked="f">
                      <v:textbox>
                        <w:txbxContent>
                          <w:p w14:paraId="4998C626" w14:textId="77777777" w:rsidR="005C0B69" w:rsidRPr="00FB406B" w:rsidRDefault="005C0B69" w:rsidP="0047252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406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Gesellschaft</w:t>
                            </w:r>
                          </w:p>
                          <w:p w14:paraId="04F66B56" w14:textId="77777777" w:rsidR="005C0B69" w:rsidRDefault="005C0B69" w:rsidP="005C0B69">
                            <w:r>
                              <w:t>Grundrechte</w:t>
                            </w:r>
                          </w:p>
                          <w:p w14:paraId="7C807950" w14:textId="77777777" w:rsidR="005C0B69" w:rsidRDefault="005C0B69" w:rsidP="005C0B69">
                            <w:r>
                              <w:t>Lebensqualität</w:t>
                            </w:r>
                          </w:p>
                          <w:p w14:paraId="67BADF4E" w14:textId="77777777" w:rsidR="005C0B69" w:rsidRDefault="005C0B69" w:rsidP="005C0B69">
                            <w:r>
                              <w:t>Gemeinwohl</w:t>
                            </w:r>
                          </w:p>
                          <w:p w14:paraId="0715AD40" w14:textId="77777777" w:rsidR="005C0B69" w:rsidRDefault="005C0B69" w:rsidP="005C0B69">
                            <w:r>
                              <w:t>Grenzen</w:t>
                            </w:r>
                          </w:p>
                          <w:p w14:paraId="65A411AB" w14:textId="77777777" w:rsidR="005C0B69" w:rsidRDefault="005C0B69" w:rsidP="005C0B69">
                            <w:r>
                              <w:t>Medien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F05DA01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Calibri" w:cs="Arial"/>
                <w:b/>
                <w:bCs/>
                <w:sz w:val="28"/>
                <w:szCs w:val="28"/>
                <w:lang w:eastAsia="de-DE"/>
              </w:rPr>
            </w:pPr>
          </w:p>
          <w:p w14:paraId="6E891068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Calibri" w:cs="Arial"/>
                <w:b/>
                <w:bCs/>
                <w:sz w:val="28"/>
                <w:szCs w:val="28"/>
                <w:lang w:eastAsia="de-DE"/>
              </w:rPr>
            </w:pPr>
          </w:p>
          <w:p w14:paraId="1B4760E4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Calibri" w:cs="Arial"/>
                <w:b/>
                <w:bCs/>
                <w:sz w:val="28"/>
                <w:szCs w:val="28"/>
                <w:lang w:eastAsia="de-DE"/>
              </w:rPr>
            </w:pPr>
          </w:p>
          <w:p w14:paraId="1C5CCF17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Calibri" w:cs="Arial"/>
                <w:b/>
                <w:bCs/>
                <w:sz w:val="28"/>
                <w:szCs w:val="28"/>
                <w:lang w:eastAsia="de-DE"/>
              </w:rPr>
            </w:pPr>
          </w:p>
          <w:p w14:paraId="2F816B0A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Calibri" w:cs="Arial"/>
                <w:b/>
                <w:bCs/>
                <w:sz w:val="28"/>
                <w:szCs w:val="28"/>
                <w:lang w:eastAsia="de-DE"/>
              </w:rPr>
            </w:pPr>
          </w:p>
          <w:p w14:paraId="12F435A1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Calibri" w:cs="Arial"/>
                <w:b/>
                <w:bCs/>
                <w:sz w:val="28"/>
                <w:szCs w:val="28"/>
                <w:lang w:eastAsia="de-DE"/>
              </w:rPr>
            </w:pPr>
          </w:p>
          <w:p w14:paraId="3DBA108B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Calibri" w:cs="Arial"/>
                <w:b/>
                <w:bCs/>
                <w:sz w:val="28"/>
                <w:szCs w:val="28"/>
                <w:lang w:eastAsia="de-DE"/>
              </w:rPr>
            </w:pPr>
            <w:r w:rsidRPr="005C0B69">
              <w:rPr>
                <w:rFonts w:eastAsia="Calibri" w:cs="Arial"/>
                <w:noProof/>
                <w:sz w:val="2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B1D97A" wp14:editId="6EF0DDD5">
                      <wp:simplePos x="0" y="0"/>
                      <wp:positionH relativeFrom="column">
                        <wp:posOffset>2174875</wp:posOffset>
                      </wp:positionH>
                      <wp:positionV relativeFrom="paragraph">
                        <wp:posOffset>215265</wp:posOffset>
                      </wp:positionV>
                      <wp:extent cx="3312160" cy="2146300"/>
                      <wp:effectExtent l="19050" t="0" r="40640" b="44450"/>
                      <wp:wrapNone/>
                      <wp:docPr id="1829792021" name="Wolk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2160" cy="2146300"/>
                              </a:xfrm>
                              <a:prstGeom prst="cloud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42534B" id="Wolke 3" o:spid="_x0000_s1026" style="position:absolute;margin-left:171.25pt;margin-top:16.95pt;width:260.8pt;height:1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1c334e" strokeweight="2pt">
                      <v:path arrowok="t" o:connecttype="custom" o:connectlocs="359814,1300548;165608,1260951;531172,1733882;446222,1752812;1263374,1942103;1212159,1855655;2210177,1726529;2189706,1821374;2616683,1140421;2865938,1494958;3204668,762831;3093649,895782;2938315,269579;2944142,332378;2229421,196347;2286310,116258;1697559,234503;1725083,165444;1073385,257953;1173057,324926;316419,784443;299014,713943" o:connectangles="0,0,0,0,0,0,0,0,0,0,0,0,0,0,0,0,0,0,0,0,0,0"/>
                    </v:shape>
                  </w:pict>
                </mc:Fallback>
              </mc:AlternateContent>
            </w:r>
          </w:p>
          <w:p w14:paraId="26198109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Calibri" w:cs="Arial"/>
                <w:b/>
                <w:bCs/>
                <w:sz w:val="28"/>
                <w:szCs w:val="28"/>
                <w:lang w:eastAsia="de-DE"/>
              </w:rPr>
            </w:pPr>
          </w:p>
          <w:p w14:paraId="3B77F642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Calibri" w:cs="Arial"/>
                <w:b/>
                <w:bCs/>
                <w:sz w:val="28"/>
                <w:szCs w:val="28"/>
                <w:lang w:eastAsia="de-DE"/>
              </w:rPr>
            </w:pPr>
          </w:p>
          <w:p w14:paraId="042F2077" w14:textId="7206E5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Calibri" w:cs="Arial"/>
                <w:b/>
                <w:bCs/>
                <w:sz w:val="28"/>
                <w:szCs w:val="28"/>
                <w:lang w:eastAsia="de-DE"/>
              </w:rPr>
            </w:pPr>
          </w:p>
          <w:p w14:paraId="1EFD2A95" w14:textId="0D9DF3A1" w:rsidR="005C0B69" w:rsidRPr="005C0B69" w:rsidRDefault="00453060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Calibri" w:cs="Arial"/>
                <w:b/>
                <w:bCs/>
                <w:sz w:val="28"/>
                <w:szCs w:val="28"/>
                <w:lang w:eastAsia="de-DE"/>
              </w:rPr>
            </w:pPr>
            <w:r w:rsidRPr="005C0B69">
              <w:rPr>
                <w:rFonts w:eastAsia="Calibri" w:cs="Arial"/>
                <w:b/>
                <w:bCs/>
                <w:noProof/>
                <w:sz w:val="28"/>
                <w:szCs w:val="28"/>
                <w:lang w:eastAsia="de-DE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297B1D48" wp14:editId="741CA807">
                      <wp:simplePos x="0" y="0"/>
                      <wp:positionH relativeFrom="column">
                        <wp:posOffset>3178175</wp:posOffset>
                      </wp:positionH>
                      <wp:positionV relativeFrom="paragraph">
                        <wp:posOffset>44602</wp:posOffset>
                      </wp:positionV>
                      <wp:extent cx="1480185" cy="968375"/>
                      <wp:effectExtent l="0" t="0" r="5715" b="3175"/>
                      <wp:wrapSquare wrapText="bothSides"/>
                      <wp:docPr id="1782839399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0185" cy="968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913C43" w14:textId="77777777" w:rsidR="005C0B69" w:rsidRPr="00FB406B" w:rsidRDefault="005C0B69" w:rsidP="0047252B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FB406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Unternehmen</w:t>
                                  </w:r>
                                </w:p>
                                <w:p w14:paraId="1DC1BD5E" w14:textId="77777777" w:rsidR="005C0B69" w:rsidRDefault="005C0B69" w:rsidP="005C0B69">
                                  <w:r>
                                    <w:t>Technologieentwicklung</w:t>
                                  </w:r>
                                </w:p>
                                <w:p w14:paraId="2C8A8F9F" w14:textId="77777777" w:rsidR="005C0B69" w:rsidRDefault="005C0B69" w:rsidP="005C0B69">
                                  <w:r>
                                    <w:t>Folgenabschätzung</w:t>
                                  </w:r>
                                </w:p>
                                <w:p w14:paraId="5AB4A3BF" w14:textId="77777777" w:rsidR="005C0B69" w:rsidRDefault="005C0B69" w:rsidP="005C0B69">
                                  <w:r>
                                    <w:t>Risiken</w:t>
                                  </w:r>
                                </w:p>
                                <w:p w14:paraId="5EFAC02F" w14:textId="77777777" w:rsidR="005C0B69" w:rsidRDefault="005C0B69" w:rsidP="005C0B69">
                                  <w:r>
                                    <w:t>Wettbewerbsvorteil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B1D48" id="_x0000_s1027" type="#_x0000_t202" style="position:absolute;left:0;text-align:left;margin-left:250.25pt;margin-top:3.5pt;width:116.55pt;height:76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" stroked="f">
                      <v:textbox>
                        <w:txbxContent>
                          <w:p w14:paraId="4B913C43" w14:textId="77777777" w:rsidR="005C0B69" w:rsidRPr="00FB406B" w:rsidRDefault="005C0B69" w:rsidP="0047252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406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Unternehmen</w:t>
                            </w:r>
                          </w:p>
                          <w:p w14:paraId="1DC1BD5E" w14:textId="77777777" w:rsidR="005C0B69" w:rsidRDefault="005C0B69" w:rsidP="005C0B69">
                            <w:r>
                              <w:t>Technologieentwicklung</w:t>
                            </w:r>
                          </w:p>
                          <w:p w14:paraId="2C8A8F9F" w14:textId="77777777" w:rsidR="005C0B69" w:rsidRDefault="005C0B69" w:rsidP="005C0B69">
                            <w:r>
                              <w:t>Folgenabschätzung</w:t>
                            </w:r>
                          </w:p>
                          <w:p w14:paraId="5AB4A3BF" w14:textId="77777777" w:rsidR="005C0B69" w:rsidRDefault="005C0B69" w:rsidP="005C0B69">
                            <w:r>
                              <w:t>Risiken</w:t>
                            </w:r>
                          </w:p>
                          <w:p w14:paraId="5EFAC02F" w14:textId="77777777" w:rsidR="005C0B69" w:rsidRDefault="005C0B69" w:rsidP="005C0B69">
                            <w:r>
                              <w:t>Wettbewerbsvorteil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1575631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eastAsia="Calibri" w:cs="Arial"/>
                <w:b/>
                <w:bCs/>
                <w:sz w:val="28"/>
                <w:szCs w:val="28"/>
                <w:lang w:eastAsia="de-DE"/>
              </w:rPr>
            </w:pPr>
          </w:p>
          <w:p w14:paraId="3E927B41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148F445B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573E256F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062EED04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51477630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3D8DF112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09660D05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5C0B69">
              <w:rPr>
                <w:rFonts w:eastAsia="Calibri" w:cs="Arial"/>
                <w:noProof/>
                <w:sz w:val="2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0332DF" wp14:editId="37C33B9A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36195</wp:posOffset>
                      </wp:positionV>
                      <wp:extent cx="3312160" cy="2146300"/>
                      <wp:effectExtent l="19050" t="0" r="40640" b="44450"/>
                      <wp:wrapNone/>
                      <wp:docPr id="964028439" name="Wolk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2160" cy="2146300"/>
                              </a:xfrm>
                              <a:prstGeom prst="cloud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67F2A0" id="Wolke 3" o:spid="_x0000_s1026" style="position:absolute;margin-left:4.75pt;margin-top:2.85pt;width:260.8pt;height:1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1c334e" strokeweight="2pt">
                      <v:path arrowok="t" o:connecttype="custom" o:connectlocs="359814,1300548;165608,1260951;531172,1733882;446222,1752812;1263374,1942103;1212159,1855655;2210177,1726529;2189706,1821374;2616683,1140421;2865938,1494958;3204668,762831;3093649,895782;2938315,269579;2944142,332378;2229421,196347;2286310,116258;1697559,234503;1725083,165444;1073385,257953;1173057,324926;316419,784443;299014,713943" o:connectangles="0,0,0,0,0,0,0,0,0,0,0,0,0,0,0,0,0,0,0,0,0,0"/>
                    </v:shape>
                  </w:pict>
                </mc:Fallback>
              </mc:AlternateContent>
            </w:r>
          </w:p>
          <w:p w14:paraId="2B0E2540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58B7D713" w14:textId="557339D9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1FC2D10A" w14:textId="407F1193" w:rsidR="005C0B69" w:rsidRPr="005C0B69" w:rsidRDefault="00453060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5C0B69">
              <w:rPr>
                <w:rFonts w:eastAsia="Calibri" w:cs="Arial"/>
                <w:b/>
                <w:bCs/>
                <w:noProof/>
                <w:sz w:val="28"/>
                <w:szCs w:val="28"/>
                <w:lang w:eastAsia="de-DE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57D24B53" wp14:editId="7F6E0F2C">
                      <wp:simplePos x="0" y="0"/>
                      <wp:positionH relativeFrom="column">
                        <wp:posOffset>1090456</wp:posOffset>
                      </wp:positionH>
                      <wp:positionV relativeFrom="paragraph">
                        <wp:posOffset>78740</wp:posOffset>
                      </wp:positionV>
                      <wp:extent cx="1507490" cy="1098550"/>
                      <wp:effectExtent l="0" t="0" r="0" b="6350"/>
                      <wp:wrapSquare wrapText="bothSides"/>
                      <wp:docPr id="131593470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7490" cy="1098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9FD71F" w14:textId="77777777" w:rsidR="005C0B69" w:rsidRPr="00FB406B" w:rsidRDefault="005C0B69" w:rsidP="0047252B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FB406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Nutzer</w:t>
                                  </w:r>
                                </w:p>
                                <w:p w14:paraId="410CB7EC" w14:textId="77777777" w:rsidR="005C0B69" w:rsidRPr="00FB406B" w:rsidRDefault="005C0B69" w:rsidP="005C0B69">
                                  <w:r w:rsidRPr="00FB406B">
                                    <w:t>Transparenz</w:t>
                                  </w:r>
                                </w:p>
                                <w:p w14:paraId="1FF8B5A6" w14:textId="77777777" w:rsidR="005C0B69" w:rsidRPr="00FB406B" w:rsidRDefault="005C0B69" w:rsidP="005C0B69">
                                  <w:r w:rsidRPr="00FB406B">
                                    <w:t>Kontrolle</w:t>
                                  </w:r>
                                </w:p>
                                <w:p w14:paraId="235D5DC6" w14:textId="77777777" w:rsidR="005C0B69" w:rsidRPr="00FB406B" w:rsidRDefault="005C0B69" w:rsidP="005C0B69">
                                  <w:r w:rsidRPr="00FB406B">
                                    <w:t>Entscheidungsbefugnis</w:t>
                                  </w:r>
                                </w:p>
                                <w:p w14:paraId="4FE33ECF" w14:textId="77777777" w:rsidR="005C0B69" w:rsidRPr="00FB406B" w:rsidRDefault="005C0B69" w:rsidP="005C0B69">
                                  <w:r w:rsidRPr="00FB406B">
                                    <w:t>Handlungsmöglichkeiten</w:t>
                                  </w:r>
                                </w:p>
                                <w:p w14:paraId="5BED68C9" w14:textId="77777777" w:rsidR="005C0B69" w:rsidRPr="00FB406B" w:rsidRDefault="005C0B69" w:rsidP="005C0B69">
                                  <w:r w:rsidRPr="00FB406B">
                                    <w:t>Wertevorstellungen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D24B53" id="_x0000_s1028" type="#_x0000_t202" style="position:absolute;margin-left:85.85pt;margin-top:6.2pt;width:118.7pt;height:86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" stroked="f">
                      <v:textbox>
                        <w:txbxContent>
                          <w:p w14:paraId="5A9FD71F" w14:textId="77777777" w:rsidR="005C0B69" w:rsidRPr="00FB406B" w:rsidRDefault="005C0B69" w:rsidP="0047252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406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Nutzer</w:t>
                            </w:r>
                          </w:p>
                          <w:p w14:paraId="410CB7EC" w14:textId="77777777" w:rsidR="005C0B69" w:rsidRPr="00FB406B" w:rsidRDefault="005C0B69" w:rsidP="005C0B69">
                            <w:r w:rsidRPr="00FB406B">
                              <w:t>Transparenz</w:t>
                            </w:r>
                          </w:p>
                          <w:p w14:paraId="1FF8B5A6" w14:textId="77777777" w:rsidR="005C0B69" w:rsidRPr="00FB406B" w:rsidRDefault="005C0B69" w:rsidP="005C0B69">
                            <w:r w:rsidRPr="00FB406B">
                              <w:t>Kontrolle</w:t>
                            </w:r>
                          </w:p>
                          <w:p w14:paraId="235D5DC6" w14:textId="77777777" w:rsidR="005C0B69" w:rsidRPr="00FB406B" w:rsidRDefault="005C0B69" w:rsidP="005C0B69">
                            <w:r w:rsidRPr="00FB406B">
                              <w:t>Entscheidungsbefugnis</w:t>
                            </w:r>
                          </w:p>
                          <w:p w14:paraId="4FE33ECF" w14:textId="77777777" w:rsidR="005C0B69" w:rsidRPr="00FB406B" w:rsidRDefault="005C0B69" w:rsidP="005C0B69">
                            <w:r w:rsidRPr="00FB406B">
                              <w:t>Handlungsmöglichkeiten</w:t>
                            </w:r>
                          </w:p>
                          <w:p w14:paraId="5BED68C9" w14:textId="77777777" w:rsidR="005C0B69" w:rsidRPr="00FB406B" w:rsidRDefault="005C0B69" w:rsidP="005C0B69">
                            <w:r w:rsidRPr="00FB406B">
                              <w:t>Wertevorstellungen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FDA3E02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4289903E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326F793C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798ABD0C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5A8375C9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004A86C0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4620285A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5AB8CBCD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7E6F6E28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13E1E9F2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1628D75C" w14:textId="77777777" w:rsidR="005C0B69" w:rsidRPr="005C0B69" w:rsidRDefault="005C0B69" w:rsidP="005C0B6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</w:tc>
      </w:tr>
    </w:tbl>
    <w:p w14:paraId="6CA88FC3" w14:textId="5B9C7616" w:rsidR="004275F7" w:rsidRDefault="004275F7" w:rsidP="000E200F"/>
    <w:p w14:paraId="04F14027" w14:textId="77777777" w:rsidR="002D1063" w:rsidRDefault="002D1063" w:rsidP="000E200F"/>
    <w:p w14:paraId="613184FE" w14:textId="77777777" w:rsidR="002D1063" w:rsidRPr="005C0B69" w:rsidRDefault="002D1063" w:rsidP="002D1063">
      <w:pPr>
        <w:pStyle w:val="ekvue3arial"/>
        <w:rPr>
          <w:lang w:eastAsia="de-DE"/>
        </w:rPr>
      </w:pPr>
      <w:r w:rsidRPr="005C0B69">
        <w:rPr>
          <w:lang w:eastAsia="de-DE"/>
        </w:rPr>
        <w:t>Aufgabe</w:t>
      </w:r>
    </w:p>
    <w:p w14:paraId="43C7E7A1" w14:textId="77777777" w:rsidR="002D1063" w:rsidRPr="005C0B69" w:rsidRDefault="002D1063" w:rsidP="002D1063">
      <w:pPr>
        <w:rPr>
          <w:lang w:eastAsia="de-DE"/>
        </w:rPr>
      </w:pPr>
      <w:r w:rsidRPr="005C0B69">
        <w:rPr>
          <w:lang w:eastAsia="de-DE"/>
        </w:rPr>
        <w:t>Beschreiben Sie, woran Sie denken müssen, wenn Sie diese drei Wortfelder im Zusammenhang mit KI sehen. Kommen Sie miteinander ins Gespräch und halte Sie ihre Ideen schriftlich fest.</w:t>
      </w:r>
    </w:p>
    <w:p w14:paraId="1754D6B7" w14:textId="003075D1" w:rsidR="004275F7" w:rsidRDefault="004275F7" w:rsidP="002D1063">
      <w:pPr>
        <w:pStyle w:val="ekvue2arial"/>
        <w:rPr>
          <w:lang w:eastAsia="de-DE"/>
        </w:rPr>
      </w:pPr>
      <w:r>
        <w:br w:type="column"/>
      </w:r>
      <w:r w:rsidRPr="004275F7">
        <w:rPr>
          <w:lang w:eastAsia="de-DE"/>
        </w:rPr>
        <w:lastRenderedPageBreak/>
        <w:t>Künstliche Intelligenz (KI) – Crashkurs</w:t>
      </w:r>
    </w:p>
    <w:p w14:paraId="5DA3C744" w14:textId="77777777" w:rsidR="002D1063" w:rsidRDefault="002D1063" w:rsidP="002D1063">
      <w:pPr>
        <w:pStyle w:val="ekvue2arial"/>
        <w:rPr>
          <w:lang w:eastAsia="de-DE"/>
        </w:rPr>
      </w:pPr>
    </w:p>
    <w:p w14:paraId="6705E93C" w14:textId="77777777" w:rsidR="00404C56" w:rsidRPr="004275F7" w:rsidRDefault="00404C56" w:rsidP="00404C56">
      <w:pPr>
        <w:pStyle w:val="ekvue3arial"/>
        <w:rPr>
          <w:sz w:val="28"/>
          <w:szCs w:val="28"/>
        </w:rPr>
      </w:pPr>
      <w:r w:rsidRPr="002B2569">
        <w:t>Was ist KI</w:t>
      </w:r>
      <w:r>
        <w:t>?</w:t>
      </w:r>
    </w:p>
    <w:p w14:paraId="68D1967C" w14:textId="77777777" w:rsidR="00404C56" w:rsidRPr="004275F7" w:rsidRDefault="00404C56" w:rsidP="00404C56">
      <w:pPr>
        <w:pStyle w:val="ekvtabelle"/>
        <w:rPr>
          <w:sz w:val="22"/>
        </w:rPr>
      </w:pPr>
    </w:p>
    <w:p w14:paraId="4B86FE45" w14:textId="77777777" w:rsidR="00404C56" w:rsidRPr="00404C56" w:rsidRDefault="00404C56" w:rsidP="00404C56">
      <w:r w:rsidRPr="00404C56">
        <w:t>Künstliche Intelligenz (KI) sind Computerprogramme, die Aufgaben übernehmen können, die sonst Menschen erledigen – zum Beispiel Texte verstehen, Bilder erkennen oder Entscheidungen treffen. KI „lernt“ aus Daten und kann dadurch Vorhersagen machen oder uns im Alltag helfen, etwa bei Sprachassistenten, Empfehlungen auf Streaming-Plattformen oder selbstfahrenden Autos.</w:t>
      </w:r>
    </w:p>
    <w:p w14:paraId="14D57423" w14:textId="77777777" w:rsidR="00404C56" w:rsidRPr="00404C56" w:rsidRDefault="00404C56" w:rsidP="00404C56">
      <w:pPr>
        <w:pStyle w:val="ekvtabelle"/>
      </w:pPr>
    </w:p>
    <w:p w14:paraId="5BD518BD" w14:textId="124BC31B" w:rsidR="00404C56" w:rsidRPr="00404C56" w:rsidRDefault="00404C56" w:rsidP="00404C56">
      <w:pPr>
        <w:pStyle w:val="ekvue3arial"/>
      </w:pPr>
      <w:r w:rsidRPr="00404C56">
        <w:t>Warum KI auch eine ethische Frage ist</w:t>
      </w:r>
    </w:p>
    <w:p w14:paraId="1922E314" w14:textId="77777777" w:rsidR="00404C56" w:rsidRPr="00404C56" w:rsidRDefault="00404C56" w:rsidP="00404C56">
      <w:r w:rsidRPr="00404C56">
        <w:br/>
        <w:t>KI entscheidet nach den Daten, die sie bekommt – und diese Daten können Vorurteile enthalten. Deshalb müssen wir Menschen immer überlegen:</w:t>
      </w:r>
    </w:p>
    <w:p w14:paraId="6A6E36A0" w14:textId="77777777" w:rsidR="00404C56" w:rsidRPr="00404C56" w:rsidRDefault="00404C56" w:rsidP="00404C56">
      <w:pPr>
        <w:rPr>
          <w:sz w:val="18"/>
          <w:szCs w:val="18"/>
        </w:rPr>
      </w:pPr>
      <w:r w:rsidRPr="00404C56">
        <w:rPr>
          <w:rStyle w:val="ekvsymbolaufzhlung"/>
          <w:sz w:val="18"/>
          <w:szCs w:val="18"/>
        </w:rPr>
        <w:sym w:font="Wingdings" w:char="F06C"/>
      </w:r>
      <w:r w:rsidRPr="00404C56">
        <w:rPr>
          <w:sz w:val="18"/>
          <w:szCs w:val="18"/>
        </w:rPr>
        <w:tab/>
        <w:t>Wer trägt Verantwortung, wenn die KI einen Fehler macht?</w:t>
      </w:r>
    </w:p>
    <w:p w14:paraId="21329974" w14:textId="77777777" w:rsidR="00404C56" w:rsidRPr="00404C56" w:rsidRDefault="00404C56" w:rsidP="00404C56">
      <w:pPr>
        <w:rPr>
          <w:sz w:val="18"/>
          <w:szCs w:val="18"/>
        </w:rPr>
      </w:pPr>
      <w:r w:rsidRPr="00404C56">
        <w:rPr>
          <w:rStyle w:val="ekvsymbolaufzhlung"/>
          <w:sz w:val="18"/>
          <w:szCs w:val="18"/>
        </w:rPr>
        <w:sym w:font="Wingdings" w:char="F06C"/>
      </w:r>
      <w:r w:rsidRPr="00404C56">
        <w:rPr>
          <w:sz w:val="18"/>
          <w:szCs w:val="18"/>
        </w:rPr>
        <w:tab/>
        <w:t>Wie transparent ist die Entscheidung der KI – können wir verstehen, wie sie zustande kommt?</w:t>
      </w:r>
    </w:p>
    <w:p w14:paraId="2D35BE40" w14:textId="77777777" w:rsidR="00404C56" w:rsidRPr="00404C56" w:rsidRDefault="00404C56" w:rsidP="00404C56">
      <w:pPr>
        <w:rPr>
          <w:sz w:val="18"/>
          <w:szCs w:val="18"/>
        </w:rPr>
      </w:pPr>
      <w:r w:rsidRPr="00404C56">
        <w:rPr>
          <w:rStyle w:val="ekvsymbolaufzhlung"/>
          <w:sz w:val="18"/>
          <w:szCs w:val="18"/>
        </w:rPr>
        <w:sym w:font="Wingdings" w:char="F06C"/>
      </w:r>
      <w:r w:rsidRPr="00404C56">
        <w:rPr>
          <w:sz w:val="18"/>
          <w:szCs w:val="18"/>
        </w:rPr>
        <w:tab/>
        <w:t>Wer wird benachteiligt oder geschützt – wie gehen wir mit unseren Daten um und verhindern Diskriminierung?</w:t>
      </w:r>
    </w:p>
    <w:p w14:paraId="01D05F31" w14:textId="77777777" w:rsidR="00404C56" w:rsidRPr="00404C56" w:rsidRDefault="00404C56" w:rsidP="00404C56"/>
    <w:p w14:paraId="31E08849" w14:textId="77777777" w:rsidR="00404C56" w:rsidRDefault="00404C56" w:rsidP="00404C56">
      <w:r w:rsidRPr="00404C56">
        <w:t>Kurz gesagt: KI ist ein starkes Werkzeug, das unser Leben erleichtern kann. Aber wir müssen darauf achten, dass es fair, sicher und verantwortungsvoll eingesetzt wird.</w:t>
      </w:r>
    </w:p>
    <w:p w14:paraId="03937C0A" w14:textId="77777777" w:rsidR="00404C56" w:rsidRDefault="00404C56" w:rsidP="00404C56"/>
    <w:p w14:paraId="3D91A476" w14:textId="77777777" w:rsidR="00404C56" w:rsidRPr="00404C56" w:rsidRDefault="00404C56" w:rsidP="00404C56"/>
    <w:p w14:paraId="46228B4E" w14:textId="77777777" w:rsidR="002D1063" w:rsidRDefault="002D1063" w:rsidP="002D1063">
      <w:pPr>
        <w:pStyle w:val="ekvue2arial"/>
        <w:rPr>
          <w:lang w:eastAsia="de-DE"/>
        </w:rPr>
      </w:pPr>
    </w:p>
    <w:tbl>
      <w:tblPr>
        <w:tblStyle w:val="Tabellenraster"/>
        <w:tblW w:w="9506" w:type="dxa"/>
        <w:tblLook w:val="04A0" w:firstRow="1" w:lastRow="0" w:firstColumn="1" w:lastColumn="0" w:noHBand="0" w:noVBand="1"/>
      </w:tblPr>
      <w:tblGrid>
        <w:gridCol w:w="9906"/>
      </w:tblGrid>
      <w:tr w:rsidR="002D1063" w:rsidRPr="004275F7" w14:paraId="576B1FBB" w14:textId="77777777" w:rsidTr="00C61D7F">
        <w:trPr>
          <w:trHeight w:val="6534"/>
        </w:trPr>
        <w:tc>
          <w:tcPr>
            <w:tcW w:w="9506" w:type="dxa"/>
          </w:tcPr>
          <w:p w14:paraId="03205A45" w14:textId="77777777" w:rsidR="002D1063" w:rsidRPr="002B2569" w:rsidRDefault="002D1063" w:rsidP="0009532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b/>
                <w:bCs/>
                <w:sz w:val="24"/>
                <w:szCs w:val="24"/>
                <w:lang w:eastAsia="de-DE"/>
              </w:rPr>
            </w:pPr>
            <w:r w:rsidRPr="002B2569">
              <w:rPr>
                <w:rFonts w:eastAsia="Calibri" w:cs="Arial"/>
                <w:b/>
                <w:bCs/>
                <w:sz w:val="24"/>
                <w:szCs w:val="24"/>
                <w:lang w:eastAsia="de-DE"/>
              </w:rPr>
              <w:t>Die Entwicklungsstufen Künstlicher Intelligenz</w:t>
            </w:r>
          </w:p>
          <w:p w14:paraId="0B33CD2E" w14:textId="77777777" w:rsidR="002D1063" w:rsidRPr="004275F7" w:rsidRDefault="002D1063" w:rsidP="0009532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5D531575" w14:textId="77777777" w:rsidR="002D1063" w:rsidRPr="004275F7" w:rsidRDefault="002D1063" w:rsidP="00095329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4275F7">
              <w:rPr>
                <w:rFonts w:eastAsia="Calibri" w:cs="Arial"/>
                <w:noProof/>
                <w:sz w:val="22"/>
                <w:lang w:eastAsia="de-DE"/>
              </w:rPr>
              <w:drawing>
                <wp:inline distT="0" distB="0" distL="0" distR="0" wp14:anchorId="43AD2B9D" wp14:editId="1C840E59">
                  <wp:extent cx="6090478" cy="3710112"/>
                  <wp:effectExtent l="38100" t="19050" r="24765" b="43180"/>
                  <wp:docPr id="1370952806" name="Diagramm 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</wp:inline>
              </w:drawing>
            </w:r>
          </w:p>
        </w:tc>
      </w:tr>
    </w:tbl>
    <w:p w14:paraId="22CD2900" w14:textId="77777777" w:rsidR="002D1063" w:rsidRDefault="002D1063" w:rsidP="002D1063">
      <w:pPr>
        <w:pStyle w:val="ekvue2arial"/>
        <w:rPr>
          <w:lang w:eastAsia="de-DE"/>
        </w:rPr>
      </w:pPr>
    </w:p>
    <w:p w14:paraId="37683B4A" w14:textId="77777777" w:rsidR="002D1063" w:rsidRDefault="002D1063" w:rsidP="002D1063">
      <w:pPr>
        <w:pStyle w:val="ekvue2arial"/>
        <w:rPr>
          <w:lang w:eastAsia="de-DE"/>
        </w:rPr>
      </w:pPr>
    </w:p>
    <w:p w14:paraId="60B03891" w14:textId="28D64240" w:rsidR="002D1063" w:rsidRDefault="002D1063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eastAsia="de-DE"/>
        </w:rPr>
      </w:pPr>
      <w:r>
        <w:rPr>
          <w:lang w:eastAsia="de-DE"/>
        </w:rPr>
        <w:br w:type="page"/>
      </w:r>
    </w:p>
    <w:p w14:paraId="4C4AA17B" w14:textId="30D0D299" w:rsidR="00404C56" w:rsidRDefault="00404C56" w:rsidP="00404C56">
      <w:pPr>
        <w:pStyle w:val="ekvue3arial"/>
        <w:rPr>
          <w:lang w:eastAsia="de-DE"/>
        </w:rPr>
      </w:pPr>
      <w:r>
        <w:rPr>
          <w:lang w:eastAsia="de-DE"/>
        </w:rPr>
        <w:lastRenderedPageBreak/>
        <w:t>Ethische Theorien</w:t>
      </w:r>
    </w:p>
    <w:p w14:paraId="7621D1D4" w14:textId="77777777" w:rsidR="00404C56" w:rsidRPr="00404C56" w:rsidRDefault="00404C56" w:rsidP="00404C56">
      <w:pPr>
        <w:pStyle w:val="ekvue2arial"/>
        <w:rPr>
          <w:rStyle w:val="ekvfett"/>
          <w:lang w:eastAsia="de-DE"/>
        </w:rPr>
      </w:pPr>
    </w:p>
    <w:p w14:paraId="463762AD" w14:textId="66D73943" w:rsidR="00404C56" w:rsidRPr="00404C56" w:rsidRDefault="00404C56" w:rsidP="00404C56">
      <w:pPr>
        <w:rPr>
          <w:b/>
          <w:lang w:eastAsia="de-DE"/>
        </w:rPr>
      </w:pPr>
      <w:r w:rsidRPr="00404C56">
        <w:rPr>
          <w:rStyle w:val="ekvfett"/>
          <w:lang w:eastAsia="de-DE"/>
        </w:rPr>
        <w:t xml:space="preserve">Kants Ethik </w:t>
      </w:r>
    </w:p>
    <w:p w14:paraId="026A39ED" w14:textId="77777777" w:rsidR="00404C56" w:rsidRPr="00404C56" w:rsidRDefault="00404C56" w:rsidP="00404C56">
      <w:pPr>
        <w:pStyle w:val="ekvaufzhlung"/>
      </w:pPr>
      <w:r w:rsidRPr="006A5611">
        <w:rPr>
          <w:rStyle w:val="ekvsymbolaufzhlung"/>
          <w:lang w:eastAsia="de-DE"/>
        </w:rPr>
        <w:sym w:font="Wingdings" w:char="F06C"/>
      </w:r>
      <w:r w:rsidRPr="00C17BE6">
        <w:rPr>
          <w:lang w:eastAsia="de-DE"/>
        </w:rPr>
        <w:tab/>
      </w:r>
      <w:r w:rsidRPr="00404C56">
        <w:t>Leitprinzip: Kategorischer Imperativ – „Handle so, dass du die Menschheit immer zugleich als Zweck, niemals bloß als Mittel brauchst.“</w:t>
      </w:r>
    </w:p>
    <w:p w14:paraId="15C0D33E" w14:textId="09229CC6" w:rsidR="00404C56" w:rsidRPr="00404C56" w:rsidRDefault="00404C56" w:rsidP="00404C56">
      <w:pPr>
        <w:pStyle w:val="ekvaufzhlung"/>
      </w:pPr>
      <w:r w:rsidRPr="00404C56">
        <w:rPr>
          <w:rStyle w:val="ekvsymbolaufzhlung"/>
          <w:sz w:val="19"/>
        </w:rPr>
        <w:sym w:font="Wingdings" w:char="F06C"/>
      </w:r>
      <w:r w:rsidRPr="00404C56">
        <w:tab/>
        <w:t>Moralische Handlungen dürfen nicht vom möglichen Nutzen abhängen, sondern sind durch Pflichten und Prinzipien bestimmt.</w:t>
      </w:r>
    </w:p>
    <w:p w14:paraId="14942F89" w14:textId="3C3F4896" w:rsidR="00404C56" w:rsidRPr="00404C56" w:rsidRDefault="00404C56" w:rsidP="00404C56">
      <w:pPr>
        <w:pStyle w:val="ekvaufzhlung"/>
      </w:pPr>
      <w:r w:rsidRPr="00404C56">
        <w:rPr>
          <w:rStyle w:val="ekvsymbolaufzhlung"/>
          <w:sz w:val="19"/>
        </w:rPr>
        <w:sym w:font="Wingdings" w:char="F06C"/>
      </w:r>
      <w:r w:rsidRPr="00404C56">
        <w:tab/>
        <w:t>Zentrale Werte: Menschenwürde, Autonomie, Pflicht.</w:t>
      </w:r>
    </w:p>
    <w:p w14:paraId="3EB86851" w14:textId="146505DF" w:rsidR="002D1063" w:rsidRPr="00404C56" w:rsidRDefault="00404C56" w:rsidP="00404C56">
      <w:pPr>
        <w:pStyle w:val="ekvaufzhlung"/>
      </w:pPr>
      <w:r w:rsidRPr="00404C56">
        <w:rPr>
          <w:rStyle w:val="ekvsymbolaufzhlung"/>
          <w:sz w:val="19"/>
        </w:rPr>
        <w:sym w:font="Wingdings" w:char="F06C"/>
      </w:r>
      <w:r w:rsidRPr="00404C56">
        <w:tab/>
        <w:t>Beispiel: Eine KI, die gezielt Werbung so platziert, dass Nutzer in Abhängigkeit geraten, verletzt nach Kant die Würde des Menschen – er wird bloß als Mittel zum Profit gebraucht.</w:t>
      </w:r>
    </w:p>
    <w:p w14:paraId="30A6ADFC" w14:textId="77777777" w:rsidR="00404C56" w:rsidRDefault="00404C56" w:rsidP="002D1063">
      <w:pPr>
        <w:pStyle w:val="ekvue2arial"/>
        <w:rPr>
          <w:lang w:eastAsia="de-DE"/>
        </w:rPr>
      </w:pPr>
    </w:p>
    <w:p w14:paraId="41EE252F" w14:textId="7E9D1723" w:rsidR="00404C56" w:rsidRPr="00404C56" w:rsidRDefault="00404C56" w:rsidP="00404C56">
      <w:pPr>
        <w:rPr>
          <w:b/>
        </w:rPr>
      </w:pPr>
      <w:r w:rsidRPr="00404C56">
        <w:rPr>
          <w:rStyle w:val="ekvfett"/>
        </w:rPr>
        <w:t>Utilitarismus</w:t>
      </w:r>
    </w:p>
    <w:p w14:paraId="14854F95" w14:textId="60B9CF8F" w:rsidR="00404C56" w:rsidRDefault="00404C56" w:rsidP="00404C56">
      <w:pPr>
        <w:pStyle w:val="ekvaufzhlung"/>
        <w:rPr>
          <w:lang w:eastAsia="de-DE"/>
        </w:rPr>
      </w:pPr>
      <w:r w:rsidRPr="006A5611">
        <w:rPr>
          <w:rStyle w:val="ekvsymbolaufzhlung"/>
          <w:lang w:eastAsia="de-DE"/>
        </w:rPr>
        <w:sym w:font="Wingdings" w:char="F06C"/>
      </w:r>
      <w:r w:rsidRPr="00C17BE6">
        <w:rPr>
          <w:lang w:eastAsia="de-DE"/>
        </w:rPr>
        <w:tab/>
      </w:r>
      <w:r>
        <w:rPr>
          <w:lang w:eastAsia="de-DE"/>
        </w:rPr>
        <w:t>Leitprinzip: Das größtmögliche Glück der größtmöglichen Zahl.</w:t>
      </w:r>
    </w:p>
    <w:p w14:paraId="2227E685" w14:textId="1570C7E8" w:rsidR="00404C56" w:rsidRDefault="00404C56" w:rsidP="00404C56">
      <w:pPr>
        <w:pStyle w:val="ekvaufzhlung"/>
        <w:rPr>
          <w:lang w:eastAsia="de-DE"/>
        </w:rPr>
      </w:pPr>
      <w:r w:rsidRPr="006A5611">
        <w:rPr>
          <w:rStyle w:val="ekvsymbolaufzhlung"/>
          <w:lang w:eastAsia="de-DE"/>
        </w:rPr>
        <w:sym w:font="Wingdings" w:char="F06C"/>
      </w:r>
      <w:r w:rsidRPr="00C17BE6">
        <w:rPr>
          <w:lang w:eastAsia="de-DE"/>
        </w:rPr>
        <w:tab/>
      </w:r>
      <w:r>
        <w:rPr>
          <w:lang w:eastAsia="de-DE"/>
        </w:rPr>
        <w:t>Eine Handlung ist moralisch richtig, wenn sie die besten Folgen für die meisten Menschen bringt.</w:t>
      </w:r>
    </w:p>
    <w:p w14:paraId="2E804B3F" w14:textId="4DEF5388" w:rsidR="00404C56" w:rsidRDefault="00404C56" w:rsidP="00404C56">
      <w:pPr>
        <w:pStyle w:val="ekvaufzhlung"/>
        <w:rPr>
          <w:lang w:eastAsia="de-DE"/>
        </w:rPr>
      </w:pPr>
      <w:r w:rsidRPr="006A5611">
        <w:rPr>
          <w:rStyle w:val="ekvsymbolaufzhlung"/>
          <w:lang w:eastAsia="de-DE"/>
        </w:rPr>
        <w:sym w:font="Wingdings" w:char="F06C"/>
      </w:r>
      <w:r w:rsidRPr="00C17BE6">
        <w:rPr>
          <w:lang w:eastAsia="de-DE"/>
        </w:rPr>
        <w:tab/>
      </w:r>
      <w:r>
        <w:rPr>
          <w:lang w:eastAsia="de-DE"/>
        </w:rPr>
        <w:t>Zentrale Werte: Glück, Leidvermeidung, Folgenorientierung</w:t>
      </w:r>
    </w:p>
    <w:p w14:paraId="30BE8721" w14:textId="16579F5A" w:rsidR="002D1063" w:rsidRDefault="00404C56" w:rsidP="00404C56">
      <w:pPr>
        <w:pStyle w:val="ekvaufzhlung"/>
        <w:rPr>
          <w:lang w:eastAsia="de-DE"/>
        </w:rPr>
      </w:pPr>
      <w:r w:rsidRPr="006A5611">
        <w:rPr>
          <w:rStyle w:val="ekvsymbolaufzhlung"/>
          <w:lang w:eastAsia="de-DE"/>
        </w:rPr>
        <w:sym w:font="Wingdings" w:char="F06C"/>
      </w:r>
      <w:r w:rsidRPr="00C17BE6">
        <w:rPr>
          <w:lang w:eastAsia="de-DE"/>
        </w:rPr>
        <w:tab/>
      </w:r>
      <w:r>
        <w:rPr>
          <w:lang w:eastAsia="de-DE"/>
        </w:rPr>
        <w:t>Beispiel: Eine KI in der Medizin, die Diagnosen verbessert und damit viele Leben rettet, ist moralisch wertvoll, auch wenn sie Fehler macht – solange der Gesamtnutzen überwiegt.</w:t>
      </w:r>
    </w:p>
    <w:p w14:paraId="4DFC4587" w14:textId="77777777" w:rsidR="002B2569" w:rsidRDefault="002B2569" w:rsidP="002D1063">
      <w:pPr>
        <w:pStyle w:val="ekvue2arial"/>
        <w:rPr>
          <w:lang w:eastAsia="de-DE"/>
        </w:rPr>
      </w:pPr>
    </w:p>
    <w:p w14:paraId="42F8B350" w14:textId="77777777" w:rsidR="002B2569" w:rsidRDefault="002B2569" w:rsidP="002D1063">
      <w:pPr>
        <w:pStyle w:val="ekvue2arial"/>
        <w:rPr>
          <w:lang w:eastAsia="de-DE"/>
        </w:rPr>
      </w:pPr>
    </w:p>
    <w:p w14:paraId="6375A0CB" w14:textId="77777777" w:rsidR="002B2569" w:rsidRDefault="002B2569" w:rsidP="002D1063">
      <w:pPr>
        <w:pStyle w:val="ekvue2arial"/>
        <w:rPr>
          <w:lang w:eastAsia="de-DE"/>
        </w:rPr>
      </w:pPr>
    </w:p>
    <w:p w14:paraId="1E7D3FF0" w14:textId="11177514" w:rsidR="002D1063" w:rsidRPr="002D1063" w:rsidRDefault="002D1063" w:rsidP="002D1063">
      <w:pPr>
        <w:pStyle w:val="ekvue3arial"/>
        <w:rPr>
          <w:lang w:eastAsia="de-DE"/>
        </w:rPr>
      </w:pPr>
      <w:r w:rsidRPr="004275F7">
        <w:rPr>
          <w:lang w:eastAsia="de-DE"/>
        </w:rPr>
        <w:t>Aufgabe</w:t>
      </w:r>
    </w:p>
    <w:p w14:paraId="460A911C" w14:textId="501597D0" w:rsidR="002D1063" w:rsidRPr="004275F7" w:rsidRDefault="002D1063" w:rsidP="002D1063">
      <w:pPr>
        <w:pStyle w:val="ekvaufzhlung"/>
        <w:ind w:left="0" w:firstLine="0"/>
        <w:rPr>
          <w:lang w:eastAsia="de-DE"/>
        </w:rPr>
      </w:pPr>
      <w:r w:rsidRPr="004275F7">
        <w:rPr>
          <w:lang w:eastAsia="de-DE"/>
        </w:rPr>
        <w:t>Ordnen Sie eines der folgenden KI-Beispiele sowohl nach Kant als auch nach dem Utilitarismus ein. Notieren</w:t>
      </w:r>
      <w:r>
        <w:rPr>
          <w:lang w:eastAsia="de-DE"/>
        </w:rPr>
        <w:t xml:space="preserve"> </w:t>
      </w:r>
      <w:r w:rsidRPr="004275F7">
        <w:rPr>
          <w:lang w:eastAsia="de-DE"/>
        </w:rPr>
        <w:t>Sie Argumente für beide Theorien:</w:t>
      </w:r>
    </w:p>
    <w:p w14:paraId="1E6DBE7C" w14:textId="6CBAA65C" w:rsidR="002D1063" w:rsidRPr="004275F7" w:rsidRDefault="002D1063" w:rsidP="00453060">
      <w:pPr>
        <w:pStyle w:val="ekvaufzhlung1"/>
        <w:rPr>
          <w:lang w:eastAsia="de-DE"/>
        </w:rPr>
      </w:pPr>
      <w:r w:rsidRPr="006A5611">
        <w:rPr>
          <w:rStyle w:val="ekvsymbolaufzhlung"/>
          <w:lang w:eastAsia="de-DE"/>
        </w:rPr>
        <w:sym w:font="Wingdings" w:char="F06C"/>
      </w:r>
      <w:r w:rsidRPr="00C17BE6">
        <w:rPr>
          <w:lang w:eastAsia="de-DE"/>
        </w:rPr>
        <w:tab/>
      </w:r>
      <w:r w:rsidRPr="004275F7">
        <w:rPr>
          <w:lang w:eastAsia="de-DE"/>
        </w:rPr>
        <w:t>TikTok-Algorithmus (zeigt nur Inhalte, die Nutzern gefallen)</w:t>
      </w:r>
    </w:p>
    <w:p w14:paraId="73315051" w14:textId="4F8CFBAD" w:rsidR="002D1063" w:rsidRPr="004275F7" w:rsidRDefault="002D1063" w:rsidP="00453060">
      <w:pPr>
        <w:pStyle w:val="ekvaufzhlung1"/>
        <w:rPr>
          <w:lang w:eastAsia="de-DE"/>
        </w:rPr>
      </w:pPr>
      <w:r w:rsidRPr="006A5611">
        <w:rPr>
          <w:rStyle w:val="ekvsymbolaufzhlung"/>
          <w:lang w:eastAsia="de-DE"/>
        </w:rPr>
        <w:sym w:font="Wingdings" w:char="F06C"/>
      </w:r>
      <w:r w:rsidRPr="00C17BE6">
        <w:rPr>
          <w:lang w:eastAsia="de-DE"/>
        </w:rPr>
        <w:tab/>
      </w:r>
      <w:r w:rsidRPr="004275F7">
        <w:rPr>
          <w:lang w:eastAsia="de-DE"/>
        </w:rPr>
        <w:t>Spotify-Playlist (stellt automatisch passende Musik zusammen)</w:t>
      </w:r>
    </w:p>
    <w:p w14:paraId="45E3393F" w14:textId="6E9FF72F" w:rsidR="002D1063" w:rsidRPr="004275F7" w:rsidRDefault="002D1063" w:rsidP="00453060">
      <w:pPr>
        <w:pStyle w:val="ekvaufzhlung1"/>
        <w:rPr>
          <w:lang w:eastAsia="de-DE"/>
        </w:rPr>
      </w:pPr>
      <w:r w:rsidRPr="006A5611">
        <w:rPr>
          <w:rStyle w:val="ekvsymbolaufzhlung"/>
          <w:lang w:eastAsia="de-DE"/>
        </w:rPr>
        <w:sym w:font="Wingdings" w:char="F06C"/>
      </w:r>
      <w:r w:rsidRPr="00C17BE6">
        <w:rPr>
          <w:lang w:eastAsia="de-DE"/>
        </w:rPr>
        <w:tab/>
      </w:r>
      <w:r w:rsidRPr="004275F7">
        <w:rPr>
          <w:lang w:eastAsia="de-DE"/>
        </w:rPr>
        <w:t>Online-Werbung (nach einem einzigen Klick erscheinen gezielt Kaufangebote)</w:t>
      </w:r>
    </w:p>
    <w:p w14:paraId="18EACDF2" w14:textId="77777777" w:rsidR="002B2569" w:rsidRDefault="002B2569" w:rsidP="002D1063">
      <w:pPr>
        <w:tabs>
          <w:tab w:val="clear" w:pos="340"/>
          <w:tab w:val="clear" w:pos="595"/>
          <w:tab w:val="clear" w:pos="851"/>
        </w:tabs>
        <w:spacing w:line="240" w:lineRule="auto"/>
        <w:rPr>
          <w:rFonts w:eastAsia="Calibri" w:cs="Arial"/>
          <w:sz w:val="22"/>
          <w:lang w:eastAsia="de-DE"/>
        </w:rPr>
      </w:pPr>
    </w:p>
    <w:p w14:paraId="662418E3" w14:textId="77777777" w:rsidR="00C61D7F" w:rsidRPr="004275F7" w:rsidRDefault="00C61D7F" w:rsidP="002D1063">
      <w:pPr>
        <w:tabs>
          <w:tab w:val="clear" w:pos="340"/>
          <w:tab w:val="clear" w:pos="595"/>
          <w:tab w:val="clear" w:pos="851"/>
        </w:tabs>
        <w:spacing w:line="240" w:lineRule="auto"/>
        <w:rPr>
          <w:rFonts w:eastAsia="Calibri" w:cs="Arial"/>
          <w:sz w:val="22"/>
          <w:lang w:eastAsia="de-DE"/>
        </w:rPr>
      </w:pPr>
    </w:p>
    <w:p w14:paraId="11CC7664" w14:textId="09DAB007" w:rsidR="002D1063" w:rsidRPr="004275F7" w:rsidRDefault="002D1063" w:rsidP="002B2569">
      <w:pPr>
        <w:pStyle w:val="ekvue3arial"/>
        <w:rPr>
          <w:lang w:eastAsia="de-DE"/>
        </w:rPr>
      </w:pPr>
      <w:r w:rsidRPr="004275F7">
        <w:rPr>
          <w:lang w:eastAsia="de-DE"/>
        </w:rPr>
        <w:t>Abschlussaufgabe – Plenumsdiskussion</w:t>
      </w:r>
    </w:p>
    <w:p w14:paraId="08593850" w14:textId="5875747A" w:rsidR="002D1063" w:rsidRPr="004275F7" w:rsidRDefault="002D1063" w:rsidP="002B2569">
      <w:pPr>
        <w:rPr>
          <w:lang w:eastAsia="de-DE"/>
        </w:rPr>
      </w:pPr>
      <w:r w:rsidRPr="002B2569">
        <w:rPr>
          <w:rStyle w:val="ekvkursiv"/>
        </w:rPr>
        <w:t>Thema</w:t>
      </w:r>
      <w:r w:rsidR="002B2569">
        <w:rPr>
          <w:rStyle w:val="ekvkursiv"/>
        </w:rPr>
        <w:t>:</w:t>
      </w:r>
      <w:r w:rsidRPr="004275F7">
        <w:rPr>
          <w:lang w:eastAsia="de-DE"/>
        </w:rPr>
        <w:t xml:space="preserve"> „Kann und soll KI moralisch handeln?“</w:t>
      </w:r>
    </w:p>
    <w:p w14:paraId="3D3C125C" w14:textId="77777777" w:rsidR="002D1063" w:rsidRDefault="002D1063" w:rsidP="002D1063">
      <w:pPr>
        <w:pStyle w:val="ekvue2arial"/>
        <w:rPr>
          <w:lang w:eastAsia="de-DE"/>
        </w:rPr>
      </w:pPr>
    </w:p>
    <w:p w14:paraId="43BAB164" w14:textId="77777777" w:rsidR="002D1063" w:rsidRPr="004275F7" w:rsidRDefault="002D1063" w:rsidP="002D1063">
      <w:pPr>
        <w:pStyle w:val="ekvue2arial"/>
        <w:rPr>
          <w:lang w:eastAsia="de-DE"/>
        </w:rPr>
      </w:pPr>
    </w:p>
    <w:p w14:paraId="11F081C6" w14:textId="77777777" w:rsidR="004275F7" w:rsidRPr="004275F7" w:rsidRDefault="004275F7" w:rsidP="004275F7">
      <w:pPr>
        <w:tabs>
          <w:tab w:val="clear" w:pos="340"/>
          <w:tab w:val="clear" w:pos="595"/>
          <w:tab w:val="clear" w:pos="851"/>
        </w:tabs>
        <w:spacing w:after="200" w:line="276" w:lineRule="auto"/>
        <w:rPr>
          <w:rFonts w:eastAsia="Calibri" w:cs="Arial"/>
          <w:b/>
          <w:bCs/>
          <w:sz w:val="28"/>
          <w:szCs w:val="28"/>
          <w:lang w:eastAsia="de-DE"/>
        </w:rPr>
      </w:pPr>
    </w:p>
    <w:p w14:paraId="2EFDD9E2" w14:textId="52AF47CB" w:rsidR="00901B13" w:rsidRPr="000E200F" w:rsidRDefault="00901B13" w:rsidP="000E200F"/>
    <w:sectPr w:rsidR="00901B13" w:rsidRPr="000E200F" w:rsidSect="00720DCE">
      <w:headerReference w:type="default" r:id="rId12"/>
      <w:footerReference w:type="default" r:id="rId13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92F66" w14:textId="77777777" w:rsidR="005C0B69" w:rsidRDefault="005C0B69" w:rsidP="003C599D">
      <w:pPr>
        <w:spacing w:line="240" w:lineRule="auto"/>
      </w:pPr>
      <w:r>
        <w:separator/>
      </w:r>
    </w:p>
  </w:endnote>
  <w:endnote w:type="continuationSeparator" w:id="0">
    <w:p w14:paraId="29092EE0" w14:textId="77777777" w:rsidR="005C0B69" w:rsidRDefault="005C0B6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4CB06B7" w14:textId="77777777" w:rsidTr="00503EE6">
      <w:trPr>
        <w:trHeight w:hRule="exact" w:val="680"/>
      </w:trPr>
      <w:tc>
        <w:tcPr>
          <w:tcW w:w="864" w:type="dxa"/>
          <w:noWrap/>
        </w:tcPr>
        <w:p w14:paraId="74AD1CF9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3292206" wp14:editId="6C0B1AB1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03D6E0D" w14:textId="4D845C9E" w:rsidR="002659C5" w:rsidRPr="00913892" w:rsidRDefault="002659C5" w:rsidP="0047252B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47252B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A9889E2" w14:textId="3736BCC4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2D1063">
            <w:t>Stefan Lesser</w:t>
          </w:r>
        </w:p>
      </w:tc>
      <w:tc>
        <w:tcPr>
          <w:tcW w:w="813" w:type="dxa"/>
        </w:tcPr>
        <w:p w14:paraId="78EE9B5C" w14:textId="77777777" w:rsidR="002659C5" w:rsidRPr="00913892" w:rsidRDefault="002659C5" w:rsidP="00913892">
          <w:pPr>
            <w:pStyle w:val="ekvpagina"/>
          </w:pPr>
        </w:p>
      </w:tc>
    </w:tr>
  </w:tbl>
  <w:p w14:paraId="2BCD82B5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81477" w14:textId="77777777" w:rsidR="005C0B69" w:rsidRDefault="005C0B69" w:rsidP="003C599D">
      <w:pPr>
        <w:spacing w:line="240" w:lineRule="auto"/>
      </w:pPr>
      <w:r>
        <w:separator/>
      </w:r>
    </w:p>
  </w:footnote>
  <w:footnote w:type="continuationSeparator" w:id="0">
    <w:p w14:paraId="15D6F296" w14:textId="77777777" w:rsidR="005C0B69" w:rsidRDefault="005C0B6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4058FA3C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BEE7B78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7037FA2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C44704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894022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243C8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633127D" w14:textId="77777777" w:rsidR="00901B13" w:rsidRPr="005C0B69" w:rsidRDefault="00901B13" w:rsidP="00901B13">
          <w:pPr>
            <w:pStyle w:val="ekvkapitel"/>
            <w:rPr>
              <w:color w:val="FFFFFF"/>
            </w:rPr>
          </w:pPr>
        </w:p>
      </w:tc>
    </w:tr>
    <w:tr w:rsidR="00901B13" w:rsidRPr="00BF17F2" w14:paraId="1CD213B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084ABCF" w14:textId="77777777" w:rsidR="00901B13" w:rsidRPr="005C0B69" w:rsidRDefault="00901B13" w:rsidP="00901B13">
          <w:pPr>
            <w:rPr>
              <w:color w:val="FFFFFF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CC00022" w14:textId="77777777" w:rsidR="00901B13" w:rsidRPr="005C0B69" w:rsidRDefault="00901B13" w:rsidP="00901B13">
          <w:pPr>
            <w:rPr>
              <w:color w:val="FFFFFF"/>
            </w:rPr>
          </w:pPr>
        </w:p>
      </w:tc>
    </w:tr>
  </w:tbl>
  <w:p w14:paraId="4249F9D0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959A8"/>
    <w:multiLevelType w:val="multilevel"/>
    <w:tmpl w:val="8456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89683E"/>
    <w:multiLevelType w:val="multilevel"/>
    <w:tmpl w:val="E6000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220794"/>
    <w:multiLevelType w:val="multilevel"/>
    <w:tmpl w:val="CC72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251A85"/>
    <w:multiLevelType w:val="multilevel"/>
    <w:tmpl w:val="236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054073">
    <w:abstractNumId w:val="2"/>
  </w:num>
  <w:num w:numId="2" w16cid:durableId="270557545">
    <w:abstractNumId w:val="1"/>
  </w:num>
  <w:num w:numId="3" w16cid:durableId="919145194">
    <w:abstractNumId w:val="0"/>
  </w:num>
  <w:num w:numId="4" w16cid:durableId="552422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69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2569"/>
    <w:rsid w:val="002B3DF1"/>
    <w:rsid w:val="002B52EB"/>
    <w:rsid w:val="002B64EA"/>
    <w:rsid w:val="002C0A09"/>
    <w:rsid w:val="002C5D15"/>
    <w:rsid w:val="002D1063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4C56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275F7"/>
    <w:rsid w:val="004372DD"/>
    <w:rsid w:val="00441088"/>
    <w:rsid w:val="00441724"/>
    <w:rsid w:val="0044185E"/>
    <w:rsid w:val="00446431"/>
    <w:rsid w:val="00446AED"/>
    <w:rsid w:val="00453060"/>
    <w:rsid w:val="00454148"/>
    <w:rsid w:val="00460932"/>
    <w:rsid w:val="004621B3"/>
    <w:rsid w:val="0046364F"/>
    <w:rsid w:val="00465073"/>
    <w:rsid w:val="0047252B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B69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4F12"/>
    <w:rsid w:val="00627765"/>
    <w:rsid w:val="00627A02"/>
    <w:rsid w:val="006368EA"/>
    <w:rsid w:val="0064120B"/>
    <w:rsid w:val="00643DD2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07E6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61D7F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E3107"/>
  <w15:chartTrackingRefBased/>
  <w15:docId w15:val="{0A12613D-2D65-4039-9BF3-7601F256B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88B6A3F-B07B-4023-BCC8-5F05CCB06466}" type="doc">
      <dgm:prSet loTypeId="urn:microsoft.com/office/officeart/2005/8/layout/chevron2" loCatId="process" qsTypeId="urn:microsoft.com/office/officeart/2005/8/quickstyle/simple1" qsCatId="simple" csTypeId="urn:microsoft.com/office/officeart/2005/8/colors/colorful1" csCatId="colorful" phldr="1"/>
      <dgm:spPr/>
    </dgm:pt>
    <dgm:pt modelId="{7C3A9692-5FB0-4D01-962D-D1DF9C2FEC3C}">
      <dgm:prSet phldrT="[Text]"/>
      <dgm:spPr>
        <a:xfrm rot="5400000">
          <a:off x="-70204" y="72477"/>
          <a:ext cx="468027" cy="327619"/>
        </a:xfrm>
        <a:prstGeom prst="chevron">
          <a:avLst/>
        </a:prstGeo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de-DE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1950</a:t>
          </a:r>
        </a:p>
      </dgm:t>
    </dgm:pt>
    <dgm:pt modelId="{0EEEC4C8-D222-4C7C-B7B4-48D9303DB655}" type="parTrans" cxnId="{AA8DAA6E-F2E6-474D-B18A-3E893CE9CE74}">
      <dgm:prSet/>
      <dgm:spPr/>
      <dgm:t>
        <a:bodyPr/>
        <a:lstStyle/>
        <a:p>
          <a:endParaRPr lang="de-DE"/>
        </a:p>
      </dgm:t>
    </dgm:pt>
    <dgm:pt modelId="{3FD3815A-820D-4DE5-9976-0AC87B6C2DB5}" type="sibTrans" cxnId="{AA8DAA6E-F2E6-474D-B18A-3E893CE9CE74}">
      <dgm:prSet/>
      <dgm:spPr/>
      <dgm:t>
        <a:bodyPr/>
        <a:lstStyle/>
        <a:p>
          <a:endParaRPr lang="de-DE"/>
        </a:p>
      </dgm:t>
    </dgm:pt>
    <dgm:pt modelId="{D5E0C74D-F51C-4FCD-B9A7-F9DE2719B544}">
      <dgm:prSet phldrT="[Text]"/>
      <dgm:spPr>
        <a:xfrm rot="5400000">
          <a:off x="-70204" y="462167"/>
          <a:ext cx="468027" cy="327619"/>
        </a:xfrm>
        <a:prstGeom prst="chevron">
          <a:avLst/>
        </a:prstGeo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de-DE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1956</a:t>
          </a:r>
        </a:p>
      </dgm:t>
    </dgm:pt>
    <dgm:pt modelId="{1D3A29E2-1EC0-4C48-9C95-32F5C24C9A00}" type="parTrans" cxnId="{0A4E072C-E7E0-4CB4-A3A5-56219C9D7EFA}">
      <dgm:prSet/>
      <dgm:spPr/>
      <dgm:t>
        <a:bodyPr/>
        <a:lstStyle/>
        <a:p>
          <a:endParaRPr lang="de-DE"/>
        </a:p>
      </dgm:t>
    </dgm:pt>
    <dgm:pt modelId="{13A39CE2-1D2C-4379-A677-BFD73C0A4A4B}" type="sibTrans" cxnId="{0A4E072C-E7E0-4CB4-A3A5-56219C9D7EFA}">
      <dgm:prSet/>
      <dgm:spPr/>
      <dgm:t>
        <a:bodyPr/>
        <a:lstStyle/>
        <a:p>
          <a:endParaRPr lang="de-DE"/>
        </a:p>
      </dgm:t>
    </dgm:pt>
    <dgm:pt modelId="{3382D138-5D53-4ED9-9C32-CC3BD5BD49CD}">
      <dgm:prSet phldrT="[Text]"/>
      <dgm:spPr>
        <a:xfrm rot="5400000">
          <a:off x="-70204" y="1241545"/>
          <a:ext cx="468027" cy="327619"/>
        </a:xfrm>
        <a:prstGeom prst="chevron">
          <a:avLst/>
        </a:prstGeo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de-DE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1997</a:t>
          </a:r>
        </a:p>
      </dgm:t>
    </dgm:pt>
    <dgm:pt modelId="{5C24842B-B135-4AAF-BA86-4B4BE33E08BE}" type="parTrans" cxnId="{6BB3BC81-CB54-4ECC-B5EB-264DCDEB5666}">
      <dgm:prSet/>
      <dgm:spPr/>
      <dgm:t>
        <a:bodyPr/>
        <a:lstStyle/>
        <a:p>
          <a:endParaRPr lang="de-DE"/>
        </a:p>
      </dgm:t>
    </dgm:pt>
    <dgm:pt modelId="{6BA2365C-D99A-47D0-8C85-B9D582D33E9A}" type="sibTrans" cxnId="{6BB3BC81-CB54-4ECC-B5EB-264DCDEB5666}">
      <dgm:prSet/>
      <dgm:spPr/>
      <dgm:t>
        <a:bodyPr/>
        <a:lstStyle/>
        <a:p>
          <a:endParaRPr lang="de-DE"/>
        </a:p>
      </dgm:t>
    </dgm:pt>
    <dgm:pt modelId="{3BD7149C-F610-4DCC-998A-4285475301D9}">
      <dgm:prSet phldrT="[Text]"/>
      <dgm:spPr>
        <a:xfrm rot="5400000">
          <a:off x="-70204" y="1631235"/>
          <a:ext cx="468027" cy="327619"/>
        </a:xfrm>
        <a:prstGeom prst="chevron">
          <a:avLst/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de-DE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2005</a:t>
          </a:r>
        </a:p>
      </dgm:t>
    </dgm:pt>
    <dgm:pt modelId="{8420BEF6-2BFF-4CEB-BE83-D0C86FF9ED9D}" type="parTrans" cxnId="{0D35DA7B-C02E-4530-9598-D8DA596EC81B}">
      <dgm:prSet/>
      <dgm:spPr/>
      <dgm:t>
        <a:bodyPr/>
        <a:lstStyle/>
        <a:p>
          <a:endParaRPr lang="de-DE"/>
        </a:p>
      </dgm:t>
    </dgm:pt>
    <dgm:pt modelId="{81E51A69-495C-45C8-A1AF-0070673A1615}" type="sibTrans" cxnId="{0D35DA7B-C02E-4530-9598-D8DA596EC81B}">
      <dgm:prSet/>
      <dgm:spPr/>
      <dgm:t>
        <a:bodyPr/>
        <a:lstStyle/>
        <a:p>
          <a:endParaRPr lang="de-DE"/>
        </a:p>
      </dgm:t>
    </dgm:pt>
    <dgm:pt modelId="{0A6C9A75-EF28-4D57-B4A5-740DDEDAA22E}">
      <dgm:prSet phldrT="[Text]"/>
      <dgm:spPr>
        <a:xfrm rot="5400000">
          <a:off x="-70204" y="2020924"/>
          <a:ext cx="468027" cy="327619"/>
        </a:xfrm>
        <a:prstGeom prst="chevron">
          <a:avLst/>
        </a:prstGeo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de-DE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2014</a:t>
          </a:r>
        </a:p>
      </dgm:t>
    </dgm:pt>
    <dgm:pt modelId="{347FCDB0-02E0-4760-937C-95BC232A2237}" type="parTrans" cxnId="{3670876F-5043-4B54-97DC-228B49394DBE}">
      <dgm:prSet/>
      <dgm:spPr/>
      <dgm:t>
        <a:bodyPr/>
        <a:lstStyle/>
        <a:p>
          <a:endParaRPr lang="de-DE"/>
        </a:p>
      </dgm:t>
    </dgm:pt>
    <dgm:pt modelId="{22B747A6-48EA-4B93-AC0C-04A7E2214B9E}" type="sibTrans" cxnId="{3670876F-5043-4B54-97DC-228B49394DBE}">
      <dgm:prSet/>
      <dgm:spPr/>
      <dgm:t>
        <a:bodyPr/>
        <a:lstStyle/>
        <a:p>
          <a:endParaRPr lang="de-DE"/>
        </a:p>
      </dgm:t>
    </dgm:pt>
    <dgm:pt modelId="{82A96ED7-8DD9-4F76-91BF-01071C4B046F}">
      <dgm:prSet phldrT="[Text]"/>
      <dgm:spPr>
        <a:xfrm rot="5400000">
          <a:off x="-70204" y="2410613"/>
          <a:ext cx="468027" cy="327619"/>
        </a:xfrm>
        <a:prstGeom prst="chevron">
          <a:avLst/>
        </a:prstGeo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de-DE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2020er</a:t>
          </a:r>
        </a:p>
      </dgm:t>
    </dgm:pt>
    <dgm:pt modelId="{7F313EED-D474-4881-82B4-4D16557257AE}" type="parTrans" cxnId="{9F61CAD6-133B-46CE-8D7F-0BA840C4E699}">
      <dgm:prSet/>
      <dgm:spPr/>
      <dgm:t>
        <a:bodyPr/>
        <a:lstStyle/>
        <a:p>
          <a:endParaRPr lang="de-DE"/>
        </a:p>
      </dgm:t>
    </dgm:pt>
    <dgm:pt modelId="{97E5C714-2EC4-4405-B1F5-5E5F53734121}" type="sibTrans" cxnId="{9F61CAD6-133B-46CE-8D7F-0BA840C4E699}">
      <dgm:prSet/>
      <dgm:spPr/>
      <dgm:t>
        <a:bodyPr/>
        <a:lstStyle/>
        <a:p>
          <a:endParaRPr lang="de-DE"/>
        </a:p>
      </dgm:t>
    </dgm:pt>
    <dgm:pt modelId="{3E7F3AC6-4F2C-46E2-B881-A76D4DCD477B}">
      <dgm:prSet phldrT="[Text]"/>
      <dgm:spPr>
        <a:xfrm rot="5400000">
          <a:off x="-70204" y="2800302"/>
          <a:ext cx="468027" cy="327619"/>
        </a:xfrm>
        <a:prstGeom prst="chevron">
          <a:avLst/>
        </a:prstGeom>
        <a:solidFill>
          <a:srgbClr val="8064A2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de-DE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2045?</a:t>
          </a:r>
        </a:p>
      </dgm:t>
    </dgm:pt>
    <dgm:pt modelId="{5EB2D9AF-0800-4CF4-8C30-71BCAE3601DD}" type="parTrans" cxnId="{5D2175BF-7423-4601-BA53-FF41A7F1D00B}">
      <dgm:prSet/>
      <dgm:spPr/>
      <dgm:t>
        <a:bodyPr/>
        <a:lstStyle/>
        <a:p>
          <a:endParaRPr lang="de-DE"/>
        </a:p>
      </dgm:t>
    </dgm:pt>
    <dgm:pt modelId="{8E0DDC13-095E-4E80-95FC-0A0CCCF121AB}" type="sibTrans" cxnId="{5D2175BF-7423-4601-BA53-FF41A7F1D00B}">
      <dgm:prSet/>
      <dgm:spPr/>
      <dgm:t>
        <a:bodyPr/>
        <a:lstStyle/>
        <a:p>
          <a:endParaRPr lang="de-DE"/>
        </a:p>
      </dgm:t>
    </dgm:pt>
    <dgm:pt modelId="{63075093-A578-40ED-AECC-399B6DD73564}">
      <dgm:prSet/>
      <dgm:spPr>
        <a:xfrm rot="5400000">
          <a:off x="2746852" y="-2425007"/>
          <a:ext cx="304217" cy="515878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Char char="•"/>
          </a:pPr>
          <a:r>
            <a:rPr lang="de-D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Alan Turing: Er entwickelt den Test, ob Maschinen wie Menschen denken können. </a:t>
          </a:r>
        </a:p>
      </dgm:t>
    </dgm:pt>
    <dgm:pt modelId="{44A0EC1C-27A7-4410-BE6F-FCA088C53CE0}" type="parTrans" cxnId="{E3A7380E-A4C7-43EB-AFC8-470D2EC11487}">
      <dgm:prSet/>
      <dgm:spPr/>
      <dgm:t>
        <a:bodyPr/>
        <a:lstStyle/>
        <a:p>
          <a:endParaRPr lang="de-DE"/>
        </a:p>
      </dgm:t>
    </dgm:pt>
    <dgm:pt modelId="{974D73AA-4885-40FD-AD15-14FDC5C164E6}" type="sibTrans" cxnId="{E3A7380E-A4C7-43EB-AFC8-470D2EC11487}">
      <dgm:prSet/>
      <dgm:spPr/>
      <dgm:t>
        <a:bodyPr/>
        <a:lstStyle/>
        <a:p>
          <a:endParaRPr lang="de-DE"/>
        </a:p>
      </dgm:t>
    </dgm:pt>
    <dgm:pt modelId="{A03177E9-6D62-447D-A1A9-AA3E5F1C580C}">
      <dgm:prSet/>
      <dgm:spPr>
        <a:xfrm rot="5400000">
          <a:off x="2754900" y="-2035318"/>
          <a:ext cx="304217" cy="515878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Char char="•"/>
          </a:pPr>
          <a:r>
            <a:rPr lang="de-D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Darthmouth-Konferenz: Der Begriff "Künstliche Intelligenz" entsteht.</a:t>
          </a:r>
        </a:p>
      </dgm:t>
    </dgm:pt>
    <dgm:pt modelId="{432CBC00-9E5A-4C60-B732-4A2FE4C95862}" type="parTrans" cxnId="{97609DC1-AFC0-47BC-9C65-C9160D1CB789}">
      <dgm:prSet/>
      <dgm:spPr/>
      <dgm:t>
        <a:bodyPr/>
        <a:lstStyle/>
        <a:p>
          <a:endParaRPr lang="de-DE"/>
        </a:p>
      </dgm:t>
    </dgm:pt>
    <dgm:pt modelId="{30C62D9F-F7DC-4462-AA07-AF6DC4A0DA78}" type="sibTrans" cxnId="{97609DC1-AFC0-47BC-9C65-C9160D1CB789}">
      <dgm:prSet/>
      <dgm:spPr/>
      <dgm:t>
        <a:bodyPr/>
        <a:lstStyle/>
        <a:p>
          <a:endParaRPr lang="de-DE"/>
        </a:p>
      </dgm:t>
    </dgm:pt>
    <dgm:pt modelId="{581074E7-2620-47C7-82B2-C932C7FCB4E4}">
      <dgm:prSet/>
      <dgm:spPr>
        <a:xfrm rot="5400000">
          <a:off x="2754900" y="-1255939"/>
          <a:ext cx="304217" cy="515878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Char char="•"/>
          </a:pPr>
          <a:r>
            <a:rPr lang="de-D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Deep Blue: IBMs Computer schlägt Schachweltmeister Kasparov.</a:t>
          </a:r>
        </a:p>
      </dgm:t>
    </dgm:pt>
    <dgm:pt modelId="{6FD36929-C232-43EA-A32C-A692A39C378B}" type="parTrans" cxnId="{3B9CB189-83F4-4201-A376-DFB823619C9D}">
      <dgm:prSet/>
      <dgm:spPr/>
      <dgm:t>
        <a:bodyPr/>
        <a:lstStyle/>
        <a:p>
          <a:endParaRPr lang="de-DE"/>
        </a:p>
      </dgm:t>
    </dgm:pt>
    <dgm:pt modelId="{5E34418A-0932-4E3A-BEC5-B6DE8382DFDD}" type="sibTrans" cxnId="{3B9CB189-83F4-4201-A376-DFB823619C9D}">
      <dgm:prSet/>
      <dgm:spPr/>
      <dgm:t>
        <a:bodyPr/>
        <a:lstStyle/>
        <a:p>
          <a:endParaRPr lang="de-DE"/>
        </a:p>
      </dgm:t>
    </dgm:pt>
    <dgm:pt modelId="{30AE8A3E-349D-442C-9CB6-A662E305A171}">
      <dgm:prSet/>
      <dgm:spPr>
        <a:xfrm rot="5400000">
          <a:off x="2754900" y="-866250"/>
          <a:ext cx="304217" cy="515878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Char char="•"/>
          </a:pPr>
          <a:r>
            <a:rPr lang="de-D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Ray Kurzweil: Er sagt für 2045 Computer mit Menschenhirn-Leistung voraus.</a:t>
          </a:r>
        </a:p>
      </dgm:t>
    </dgm:pt>
    <dgm:pt modelId="{B8DBCCC4-32AC-423D-ACFE-398BFD344608}" type="parTrans" cxnId="{AFB896AA-FEDD-47FC-8204-EAAB09783BC4}">
      <dgm:prSet/>
      <dgm:spPr/>
      <dgm:t>
        <a:bodyPr/>
        <a:lstStyle/>
        <a:p>
          <a:endParaRPr lang="de-DE"/>
        </a:p>
      </dgm:t>
    </dgm:pt>
    <dgm:pt modelId="{68C9B438-B7FC-4351-93C6-D23911C50232}" type="sibTrans" cxnId="{AFB896AA-FEDD-47FC-8204-EAAB09783BC4}">
      <dgm:prSet/>
      <dgm:spPr/>
      <dgm:t>
        <a:bodyPr/>
        <a:lstStyle/>
        <a:p>
          <a:endParaRPr lang="de-DE"/>
        </a:p>
      </dgm:t>
    </dgm:pt>
    <dgm:pt modelId="{D673195A-FC30-4C00-AFB5-CDF04DBF8791}">
      <dgm:prSet/>
      <dgm:spPr>
        <a:xfrm rot="5400000">
          <a:off x="2754900" y="-476561"/>
          <a:ext cx="304217" cy="515878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Char char="•"/>
          </a:pPr>
          <a:r>
            <a:rPr lang="de-D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KI-Boom mit neuronalen Netzwerken: Ki beschreibt Bilder, Roboter verkaufen Kaffee.</a:t>
          </a:r>
        </a:p>
      </dgm:t>
    </dgm:pt>
    <dgm:pt modelId="{71AF1F19-8919-42BF-8A75-638C585A8A77}" type="parTrans" cxnId="{0D122102-2646-4241-8C15-492139AECA8C}">
      <dgm:prSet/>
      <dgm:spPr/>
      <dgm:t>
        <a:bodyPr/>
        <a:lstStyle/>
        <a:p>
          <a:endParaRPr lang="de-DE"/>
        </a:p>
      </dgm:t>
    </dgm:pt>
    <dgm:pt modelId="{AB4994C6-2CF1-4CF4-ADA4-BC59355AEC97}" type="sibTrans" cxnId="{0D122102-2646-4241-8C15-492139AECA8C}">
      <dgm:prSet/>
      <dgm:spPr/>
      <dgm:t>
        <a:bodyPr/>
        <a:lstStyle/>
        <a:p>
          <a:endParaRPr lang="de-DE"/>
        </a:p>
      </dgm:t>
    </dgm:pt>
    <dgm:pt modelId="{C0E31511-4383-406C-A03F-43B41C623C4E}">
      <dgm:prSet/>
      <dgm:spPr>
        <a:xfrm rot="5400000">
          <a:off x="2754900" y="-86872"/>
          <a:ext cx="304217" cy="515878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Char char="•"/>
          </a:pPr>
          <a:r>
            <a:rPr lang="de-D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Generative KI: Systeme wie ChatGPT erzeugen Texte, Bilder oder Musik und verändern Kommunikation, Bildung und Arbeit</a:t>
          </a:r>
        </a:p>
      </dgm:t>
    </dgm:pt>
    <dgm:pt modelId="{42BF9889-5196-4ED2-92F4-5FAE7538D138}" type="parTrans" cxnId="{5CF50953-95C9-4D52-A74F-76360C25A825}">
      <dgm:prSet/>
      <dgm:spPr/>
      <dgm:t>
        <a:bodyPr/>
        <a:lstStyle/>
        <a:p>
          <a:endParaRPr lang="de-DE"/>
        </a:p>
      </dgm:t>
    </dgm:pt>
    <dgm:pt modelId="{E4AAFBA1-7D3D-4CA6-8690-D725FB9CF9EC}" type="sibTrans" cxnId="{5CF50953-95C9-4D52-A74F-76360C25A825}">
      <dgm:prSet/>
      <dgm:spPr/>
      <dgm:t>
        <a:bodyPr/>
        <a:lstStyle/>
        <a:p>
          <a:endParaRPr lang="de-DE"/>
        </a:p>
      </dgm:t>
    </dgm:pt>
    <dgm:pt modelId="{05892951-5B4E-4403-BE42-5BF687D7026F}">
      <dgm:prSet/>
      <dgm:spPr>
        <a:xfrm rot="5400000">
          <a:off x="2754900" y="302817"/>
          <a:ext cx="304217" cy="515878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Char char="•"/>
          </a:pPr>
          <a:r>
            <a:rPr lang="de-D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Roboter Revolution? Computer denken wie Menschen und automatisieren fast alles.</a:t>
          </a:r>
        </a:p>
      </dgm:t>
    </dgm:pt>
    <dgm:pt modelId="{33AFD941-AB39-4950-87B0-C6546EE5997A}" type="parTrans" cxnId="{642EEEFD-2031-408C-B174-96EAB32D689A}">
      <dgm:prSet/>
      <dgm:spPr/>
      <dgm:t>
        <a:bodyPr/>
        <a:lstStyle/>
        <a:p>
          <a:endParaRPr lang="de-DE"/>
        </a:p>
      </dgm:t>
    </dgm:pt>
    <dgm:pt modelId="{8FFEF888-CB06-4F52-B73D-2622CC8D186A}" type="sibTrans" cxnId="{642EEEFD-2031-408C-B174-96EAB32D689A}">
      <dgm:prSet/>
      <dgm:spPr/>
      <dgm:t>
        <a:bodyPr/>
        <a:lstStyle/>
        <a:p>
          <a:endParaRPr lang="de-DE"/>
        </a:p>
      </dgm:t>
    </dgm:pt>
    <dgm:pt modelId="{4BC9BDB5-67A6-4784-A2CD-42CA27A49B5F}">
      <dgm:prSet/>
      <dgm:spPr>
        <a:xfrm rot="5400000">
          <a:off x="-70204" y="851856"/>
          <a:ext cx="468027" cy="327619"/>
        </a:xfrm>
        <a:prstGeom prst="chevron">
          <a:avLst/>
        </a:prstGeom>
        <a:solidFill>
          <a:srgbClr val="8064A2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de-DE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1974</a:t>
          </a:r>
        </a:p>
      </dgm:t>
    </dgm:pt>
    <dgm:pt modelId="{26C11ECB-BD72-4E2D-BF72-14794F5F5F8E}" type="parTrans" cxnId="{F58CD670-54E6-4216-A406-E575C8A9DCD8}">
      <dgm:prSet/>
      <dgm:spPr/>
      <dgm:t>
        <a:bodyPr/>
        <a:lstStyle/>
        <a:p>
          <a:endParaRPr lang="de-DE"/>
        </a:p>
      </dgm:t>
    </dgm:pt>
    <dgm:pt modelId="{81685A81-99F2-472C-8551-7A81AE4BC272}" type="sibTrans" cxnId="{F58CD670-54E6-4216-A406-E575C8A9DCD8}">
      <dgm:prSet/>
      <dgm:spPr/>
      <dgm:t>
        <a:bodyPr/>
        <a:lstStyle/>
        <a:p>
          <a:endParaRPr lang="de-DE"/>
        </a:p>
      </dgm:t>
    </dgm:pt>
    <dgm:pt modelId="{4B83898D-65C2-4EA4-A54D-1858E2171792}">
      <dgm:prSet/>
      <dgm:spPr>
        <a:xfrm rot="5400000">
          <a:off x="2754900" y="-1645629"/>
          <a:ext cx="304217" cy="515878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Char char="•"/>
          </a:pPr>
          <a:r>
            <a:rPr lang="de-D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Erster KI-Winter: Mangels Technik und Geld stockt die KI-Forschung.</a:t>
          </a:r>
        </a:p>
      </dgm:t>
    </dgm:pt>
    <dgm:pt modelId="{07007681-06FE-4ABD-9D86-19C060463C94}" type="parTrans" cxnId="{63214708-2996-4044-81C7-35AB5E1F7EBD}">
      <dgm:prSet/>
      <dgm:spPr/>
      <dgm:t>
        <a:bodyPr/>
        <a:lstStyle/>
        <a:p>
          <a:endParaRPr lang="de-DE"/>
        </a:p>
      </dgm:t>
    </dgm:pt>
    <dgm:pt modelId="{75951560-2045-4601-865D-20093F7403E9}" type="sibTrans" cxnId="{63214708-2996-4044-81C7-35AB5E1F7EBD}">
      <dgm:prSet/>
      <dgm:spPr/>
      <dgm:t>
        <a:bodyPr/>
        <a:lstStyle/>
        <a:p>
          <a:endParaRPr lang="de-DE"/>
        </a:p>
      </dgm:t>
    </dgm:pt>
    <dgm:pt modelId="{1E1EF063-08DE-47F9-9874-BFD6398566E0}" type="pres">
      <dgm:prSet presAssocID="{988B6A3F-B07B-4023-BCC8-5F05CCB06466}" presName="linearFlow" presStyleCnt="0">
        <dgm:presLayoutVars>
          <dgm:dir/>
          <dgm:animLvl val="lvl"/>
          <dgm:resizeHandles val="exact"/>
        </dgm:presLayoutVars>
      </dgm:prSet>
      <dgm:spPr/>
    </dgm:pt>
    <dgm:pt modelId="{8F16FB6E-987B-4EA5-9778-A12BEE9808E0}" type="pres">
      <dgm:prSet presAssocID="{7C3A9692-5FB0-4D01-962D-D1DF9C2FEC3C}" presName="composite" presStyleCnt="0"/>
      <dgm:spPr/>
    </dgm:pt>
    <dgm:pt modelId="{E2E1E2F9-56C7-46B4-9F2A-F4FC7469BDE0}" type="pres">
      <dgm:prSet presAssocID="{7C3A9692-5FB0-4D01-962D-D1DF9C2FEC3C}" presName="parentText" presStyleLbl="alignNode1" presStyleIdx="0" presStyleCnt="8">
        <dgm:presLayoutVars>
          <dgm:chMax val="1"/>
          <dgm:bulletEnabled val="1"/>
        </dgm:presLayoutVars>
      </dgm:prSet>
      <dgm:spPr/>
    </dgm:pt>
    <dgm:pt modelId="{0029E73B-4E83-439F-B559-6161BF202320}" type="pres">
      <dgm:prSet presAssocID="{7C3A9692-5FB0-4D01-962D-D1DF9C2FEC3C}" presName="descendantText" presStyleLbl="alignAcc1" presStyleIdx="0" presStyleCnt="8" custLinFactNeighborX="-156">
        <dgm:presLayoutVars>
          <dgm:bulletEnabled val="1"/>
        </dgm:presLayoutVars>
      </dgm:prSet>
      <dgm:spPr/>
    </dgm:pt>
    <dgm:pt modelId="{49677832-F50B-4C53-BD04-62DA4A79AF46}" type="pres">
      <dgm:prSet presAssocID="{3FD3815A-820D-4DE5-9976-0AC87B6C2DB5}" presName="sp" presStyleCnt="0"/>
      <dgm:spPr/>
    </dgm:pt>
    <dgm:pt modelId="{5BDC3F0F-145C-4DCB-A7F4-8C9827A8405C}" type="pres">
      <dgm:prSet presAssocID="{D5E0C74D-F51C-4FCD-B9A7-F9DE2719B544}" presName="composite" presStyleCnt="0"/>
      <dgm:spPr/>
    </dgm:pt>
    <dgm:pt modelId="{BEBB6EE3-D792-4F61-9E4C-8E09ACA23704}" type="pres">
      <dgm:prSet presAssocID="{D5E0C74D-F51C-4FCD-B9A7-F9DE2719B544}" presName="parentText" presStyleLbl="alignNode1" presStyleIdx="1" presStyleCnt="8">
        <dgm:presLayoutVars>
          <dgm:chMax val="1"/>
          <dgm:bulletEnabled val="1"/>
        </dgm:presLayoutVars>
      </dgm:prSet>
      <dgm:spPr/>
    </dgm:pt>
    <dgm:pt modelId="{71E24E56-12B2-408D-83E7-7D4C6544707B}" type="pres">
      <dgm:prSet presAssocID="{D5E0C74D-F51C-4FCD-B9A7-F9DE2719B544}" presName="descendantText" presStyleLbl="alignAcc1" presStyleIdx="1" presStyleCnt="8">
        <dgm:presLayoutVars>
          <dgm:bulletEnabled val="1"/>
        </dgm:presLayoutVars>
      </dgm:prSet>
      <dgm:spPr/>
    </dgm:pt>
    <dgm:pt modelId="{C79E2D29-988E-488A-82FD-09D2BA860C72}" type="pres">
      <dgm:prSet presAssocID="{13A39CE2-1D2C-4379-A677-BFD73C0A4A4B}" presName="sp" presStyleCnt="0"/>
      <dgm:spPr/>
    </dgm:pt>
    <dgm:pt modelId="{A9BA1A41-CCA6-4CDF-A8F2-C3537CD48C6A}" type="pres">
      <dgm:prSet presAssocID="{4BC9BDB5-67A6-4784-A2CD-42CA27A49B5F}" presName="composite" presStyleCnt="0"/>
      <dgm:spPr/>
    </dgm:pt>
    <dgm:pt modelId="{B97FD0AC-A1ED-401B-B7E3-B21C0266A62D}" type="pres">
      <dgm:prSet presAssocID="{4BC9BDB5-67A6-4784-A2CD-42CA27A49B5F}" presName="parentText" presStyleLbl="alignNode1" presStyleIdx="2" presStyleCnt="8">
        <dgm:presLayoutVars>
          <dgm:chMax val="1"/>
          <dgm:bulletEnabled val="1"/>
        </dgm:presLayoutVars>
      </dgm:prSet>
      <dgm:spPr/>
    </dgm:pt>
    <dgm:pt modelId="{2B3AA67D-F456-4144-BDE2-846D0497428E}" type="pres">
      <dgm:prSet presAssocID="{4BC9BDB5-67A6-4784-A2CD-42CA27A49B5F}" presName="descendantText" presStyleLbl="alignAcc1" presStyleIdx="2" presStyleCnt="8">
        <dgm:presLayoutVars>
          <dgm:bulletEnabled val="1"/>
        </dgm:presLayoutVars>
      </dgm:prSet>
      <dgm:spPr/>
    </dgm:pt>
    <dgm:pt modelId="{DF1ED048-00FD-4A4E-B831-4AA10E805EFA}" type="pres">
      <dgm:prSet presAssocID="{81685A81-99F2-472C-8551-7A81AE4BC272}" presName="sp" presStyleCnt="0"/>
      <dgm:spPr/>
    </dgm:pt>
    <dgm:pt modelId="{164AC5D0-9695-46EB-843D-9854120DDF97}" type="pres">
      <dgm:prSet presAssocID="{3382D138-5D53-4ED9-9C32-CC3BD5BD49CD}" presName="composite" presStyleCnt="0"/>
      <dgm:spPr/>
    </dgm:pt>
    <dgm:pt modelId="{077488CE-0A9F-47C3-A11F-E6903D0CB2D5}" type="pres">
      <dgm:prSet presAssocID="{3382D138-5D53-4ED9-9C32-CC3BD5BD49CD}" presName="parentText" presStyleLbl="alignNode1" presStyleIdx="3" presStyleCnt="8">
        <dgm:presLayoutVars>
          <dgm:chMax val="1"/>
          <dgm:bulletEnabled val="1"/>
        </dgm:presLayoutVars>
      </dgm:prSet>
      <dgm:spPr/>
    </dgm:pt>
    <dgm:pt modelId="{F156ADE5-9EF7-488E-9F8E-BFD4A289D56F}" type="pres">
      <dgm:prSet presAssocID="{3382D138-5D53-4ED9-9C32-CC3BD5BD49CD}" presName="descendantText" presStyleLbl="alignAcc1" presStyleIdx="3" presStyleCnt="8">
        <dgm:presLayoutVars>
          <dgm:bulletEnabled val="1"/>
        </dgm:presLayoutVars>
      </dgm:prSet>
      <dgm:spPr/>
    </dgm:pt>
    <dgm:pt modelId="{C488F868-71F0-4C74-84E0-CA93B3E2A666}" type="pres">
      <dgm:prSet presAssocID="{6BA2365C-D99A-47D0-8C85-B9D582D33E9A}" presName="sp" presStyleCnt="0"/>
      <dgm:spPr/>
    </dgm:pt>
    <dgm:pt modelId="{7DBB90A1-75D4-44F1-BF1B-FB364021A41E}" type="pres">
      <dgm:prSet presAssocID="{3BD7149C-F610-4DCC-998A-4285475301D9}" presName="composite" presStyleCnt="0"/>
      <dgm:spPr/>
    </dgm:pt>
    <dgm:pt modelId="{9194A651-468B-4009-A41E-E2ABBA81BAB6}" type="pres">
      <dgm:prSet presAssocID="{3BD7149C-F610-4DCC-998A-4285475301D9}" presName="parentText" presStyleLbl="alignNode1" presStyleIdx="4" presStyleCnt="8">
        <dgm:presLayoutVars>
          <dgm:chMax val="1"/>
          <dgm:bulletEnabled val="1"/>
        </dgm:presLayoutVars>
      </dgm:prSet>
      <dgm:spPr/>
    </dgm:pt>
    <dgm:pt modelId="{DA52AAE4-A9F4-45DE-A755-2B051699CCB5}" type="pres">
      <dgm:prSet presAssocID="{3BD7149C-F610-4DCC-998A-4285475301D9}" presName="descendantText" presStyleLbl="alignAcc1" presStyleIdx="4" presStyleCnt="8">
        <dgm:presLayoutVars>
          <dgm:bulletEnabled val="1"/>
        </dgm:presLayoutVars>
      </dgm:prSet>
      <dgm:spPr/>
    </dgm:pt>
    <dgm:pt modelId="{8CB4616A-509F-422E-AC2C-68A48685D3A4}" type="pres">
      <dgm:prSet presAssocID="{81E51A69-495C-45C8-A1AF-0070673A1615}" presName="sp" presStyleCnt="0"/>
      <dgm:spPr/>
    </dgm:pt>
    <dgm:pt modelId="{B5164BDA-3EF4-4494-91D5-14608598CB84}" type="pres">
      <dgm:prSet presAssocID="{0A6C9A75-EF28-4D57-B4A5-740DDEDAA22E}" presName="composite" presStyleCnt="0"/>
      <dgm:spPr/>
    </dgm:pt>
    <dgm:pt modelId="{9671F82A-9A61-44A3-9341-DAC77C3AB67D}" type="pres">
      <dgm:prSet presAssocID="{0A6C9A75-EF28-4D57-B4A5-740DDEDAA22E}" presName="parentText" presStyleLbl="alignNode1" presStyleIdx="5" presStyleCnt="8">
        <dgm:presLayoutVars>
          <dgm:chMax val="1"/>
          <dgm:bulletEnabled val="1"/>
        </dgm:presLayoutVars>
      </dgm:prSet>
      <dgm:spPr/>
    </dgm:pt>
    <dgm:pt modelId="{04EC795C-C456-495C-8E25-4200A40C3C73}" type="pres">
      <dgm:prSet presAssocID="{0A6C9A75-EF28-4D57-B4A5-740DDEDAA22E}" presName="descendantText" presStyleLbl="alignAcc1" presStyleIdx="5" presStyleCnt="8">
        <dgm:presLayoutVars>
          <dgm:bulletEnabled val="1"/>
        </dgm:presLayoutVars>
      </dgm:prSet>
      <dgm:spPr/>
    </dgm:pt>
    <dgm:pt modelId="{9CFBC27F-370B-42FA-85DE-6BDEE43563D8}" type="pres">
      <dgm:prSet presAssocID="{22B747A6-48EA-4B93-AC0C-04A7E2214B9E}" presName="sp" presStyleCnt="0"/>
      <dgm:spPr/>
    </dgm:pt>
    <dgm:pt modelId="{CEEB573F-5BD1-4A0A-A1B2-BB68C2C462F8}" type="pres">
      <dgm:prSet presAssocID="{82A96ED7-8DD9-4F76-91BF-01071C4B046F}" presName="composite" presStyleCnt="0"/>
      <dgm:spPr/>
    </dgm:pt>
    <dgm:pt modelId="{D34377CE-A158-4F1B-80FB-FC668DFB27E0}" type="pres">
      <dgm:prSet presAssocID="{82A96ED7-8DD9-4F76-91BF-01071C4B046F}" presName="parentText" presStyleLbl="alignNode1" presStyleIdx="6" presStyleCnt="8">
        <dgm:presLayoutVars>
          <dgm:chMax val="1"/>
          <dgm:bulletEnabled val="1"/>
        </dgm:presLayoutVars>
      </dgm:prSet>
      <dgm:spPr/>
    </dgm:pt>
    <dgm:pt modelId="{3F82D497-878D-4D8A-963E-D57FA8D7CB41}" type="pres">
      <dgm:prSet presAssocID="{82A96ED7-8DD9-4F76-91BF-01071C4B046F}" presName="descendantText" presStyleLbl="alignAcc1" presStyleIdx="6" presStyleCnt="8">
        <dgm:presLayoutVars>
          <dgm:bulletEnabled val="1"/>
        </dgm:presLayoutVars>
      </dgm:prSet>
      <dgm:spPr/>
    </dgm:pt>
    <dgm:pt modelId="{4BAFDD3D-62C6-4409-A5EF-C0862497A687}" type="pres">
      <dgm:prSet presAssocID="{97E5C714-2EC4-4405-B1F5-5E5F53734121}" presName="sp" presStyleCnt="0"/>
      <dgm:spPr/>
    </dgm:pt>
    <dgm:pt modelId="{7CCFB529-A358-4183-886C-357AB94FA316}" type="pres">
      <dgm:prSet presAssocID="{3E7F3AC6-4F2C-46E2-B881-A76D4DCD477B}" presName="composite" presStyleCnt="0"/>
      <dgm:spPr/>
    </dgm:pt>
    <dgm:pt modelId="{742C4CAE-862C-40E2-816C-BD3499F3AE8D}" type="pres">
      <dgm:prSet presAssocID="{3E7F3AC6-4F2C-46E2-B881-A76D4DCD477B}" presName="parentText" presStyleLbl="alignNode1" presStyleIdx="7" presStyleCnt="8">
        <dgm:presLayoutVars>
          <dgm:chMax val="1"/>
          <dgm:bulletEnabled val="1"/>
        </dgm:presLayoutVars>
      </dgm:prSet>
      <dgm:spPr/>
    </dgm:pt>
    <dgm:pt modelId="{9487F1D7-BE32-48BF-9C0F-5A76D3DBF0FE}" type="pres">
      <dgm:prSet presAssocID="{3E7F3AC6-4F2C-46E2-B881-A76D4DCD477B}" presName="descendantText" presStyleLbl="alignAcc1" presStyleIdx="7" presStyleCnt="8">
        <dgm:presLayoutVars>
          <dgm:bulletEnabled val="1"/>
        </dgm:presLayoutVars>
      </dgm:prSet>
      <dgm:spPr/>
    </dgm:pt>
  </dgm:ptLst>
  <dgm:cxnLst>
    <dgm:cxn modelId="{0D122102-2646-4241-8C15-492139AECA8C}" srcId="{0A6C9A75-EF28-4D57-B4A5-740DDEDAA22E}" destId="{D673195A-FC30-4C00-AFB5-CDF04DBF8791}" srcOrd="0" destOrd="0" parTransId="{71AF1F19-8919-42BF-8A75-638C585A8A77}" sibTransId="{AB4994C6-2CF1-4CF4-ADA4-BC59355AEC97}"/>
    <dgm:cxn modelId="{63214708-2996-4044-81C7-35AB5E1F7EBD}" srcId="{4BC9BDB5-67A6-4784-A2CD-42CA27A49B5F}" destId="{4B83898D-65C2-4EA4-A54D-1858E2171792}" srcOrd="0" destOrd="0" parTransId="{07007681-06FE-4ABD-9D86-19C060463C94}" sibTransId="{75951560-2045-4601-865D-20093F7403E9}"/>
    <dgm:cxn modelId="{EC1DBC0A-8E81-4CAB-9421-447231D0810A}" type="presOf" srcId="{82A96ED7-8DD9-4F76-91BF-01071C4B046F}" destId="{D34377CE-A158-4F1B-80FB-FC668DFB27E0}" srcOrd="0" destOrd="0" presId="urn:microsoft.com/office/officeart/2005/8/layout/chevron2"/>
    <dgm:cxn modelId="{E3A7380E-A4C7-43EB-AFC8-470D2EC11487}" srcId="{7C3A9692-5FB0-4D01-962D-D1DF9C2FEC3C}" destId="{63075093-A578-40ED-AECC-399B6DD73564}" srcOrd="0" destOrd="0" parTransId="{44A0EC1C-27A7-4410-BE6F-FCA088C53CE0}" sibTransId="{974D73AA-4885-40FD-AD15-14FDC5C164E6}"/>
    <dgm:cxn modelId="{730F9A16-3A5A-4508-937C-F9B613A31284}" type="presOf" srcId="{C0E31511-4383-406C-A03F-43B41C623C4E}" destId="{3F82D497-878D-4D8A-963E-D57FA8D7CB41}" srcOrd="0" destOrd="0" presId="urn:microsoft.com/office/officeart/2005/8/layout/chevron2"/>
    <dgm:cxn modelId="{0A4E072C-E7E0-4CB4-A3A5-56219C9D7EFA}" srcId="{988B6A3F-B07B-4023-BCC8-5F05CCB06466}" destId="{D5E0C74D-F51C-4FCD-B9A7-F9DE2719B544}" srcOrd="1" destOrd="0" parTransId="{1D3A29E2-1EC0-4C48-9C95-32F5C24C9A00}" sibTransId="{13A39CE2-1D2C-4379-A677-BFD73C0A4A4B}"/>
    <dgm:cxn modelId="{0BFD1962-E672-4230-BE7E-5861227212FC}" type="presOf" srcId="{4BC9BDB5-67A6-4784-A2CD-42CA27A49B5F}" destId="{B97FD0AC-A1ED-401B-B7E3-B21C0266A62D}" srcOrd="0" destOrd="0" presId="urn:microsoft.com/office/officeart/2005/8/layout/chevron2"/>
    <dgm:cxn modelId="{9B317E64-F4CD-4332-A352-200ECCA19EE0}" type="presOf" srcId="{D673195A-FC30-4C00-AFB5-CDF04DBF8791}" destId="{04EC795C-C456-495C-8E25-4200A40C3C73}" srcOrd="0" destOrd="0" presId="urn:microsoft.com/office/officeart/2005/8/layout/chevron2"/>
    <dgm:cxn modelId="{66736B45-684F-4E79-92F3-006BA9F47B3F}" type="presOf" srcId="{A03177E9-6D62-447D-A1A9-AA3E5F1C580C}" destId="{71E24E56-12B2-408D-83E7-7D4C6544707B}" srcOrd="0" destOrd="0" presId="urn:microsoft.com/office/officeart/2005/8/layout/chevron2"/>
    <dgm:cxn modelId="{AA8DAA6E-F2E6-474D-B18A-3E893CE9CE74}" srcId="{988B6A3F-B07B-4023-BCC8-5F05CCB06466}" destId="{7C3A9692-5FB0-4D01-962D-D1DF9C2FEC3C}" srcOrd="0" destOrd="0" parTransId="{0EEEC4C8-D222-4C7C-B7B4-48D9303DB655}" sibTransId="{3FD3815A-820D-4DE5-9976-0AC87B6C2DB5}"/>
    <dgm:cxn modelId="{3670876F-5043-4B54-97DC-228B49394DBE}" srcId="{988B6A3F-B07B-4023-BCC8-5F05CCB06466}" destId="{0A6C9A75-EF28-4D57-B4A5-740DDEDAA22E}" srcOrd="5" destOrd="0" parTransId="{347FCDB0-02E0-4760-937C-95BC232A2237}" sibTransId="{22B747A6-48EA-4B93-AC0C-04A7E2214B9E}"/>
    <dgm:cxn modelId="{6DBA9B70-96E1-4477-87A8-AAD08983CB4C}" type="presOf" srcId="{3E7F3AC6-4F2C-46E2-B881-A76D4DCD477B}" destId="{742C4CAE-862C-40E2-816C-BD3499F3AE8D}" srcOrd="0" destOrd="0" presId="urn:microsoft.com/office/officeart/2005/8/layout/chevron2"/>
    <dgm:cxn modelId="{F58CD670-54E6-4216-A406-E575C8A9DCD8}" srcId="{988B6A3F-B07B-4023-BCC8-5F05CCB06466}" destId="{4BC9BDB5-67A6-4784-A2CD-42CA27A49B5F}" srcOrd="2" destOrd="0" parTransId="{26C11ECB-BD72-4E2D-BF72-14794F5F5F8E}" sibTransId="{81685A81-99F2-472C-8551-7A81AE4BC272}"/>
    <dgm:cxn modelId="{ADEC4271-1EEB-4280-A4DD-81D1E8488E6A}" type="presOf" srcId="{3BD7149C-F610-4DCC-998A-4285475301D9}" destId="{9194A651-468B-4009-A41E-E2ABBA81BAB6}" srcOrd="0" destOrd="0" presId="urn:microsoft.com/office/officeart/2005/8/layout/chevron2"/>
    <dgm:cxn modelId="{5CF50953-95C9-4D52-A74F-76360C25A825}" srcId="{82A96ED7-8DD9-4F76-91BF-01071C4B046F}" destId="{C0E31511-4383-406C-A03F-43B41C623C4E}" srcOrd="0" destOrd="0" parTransId="{42BF9889-5196-4ED2-92F4-5FAE7538D138}" sibTransId="{E4AAFBA1-7D3D-4CA6-8690-D725FB9CF9EC}"/>
    <dgm:cxn modelId="{34C89A7A-9CF2-4496-A329-AF1D8E4ADAE0}" type="presOf" srcId="{0A6C9A75-EF28-4D57-B4A5-740DDEDAA22E}" destId="{9671F82A-9A61-44A3-9341-DAC77C3AB67D}" srcOrd="0" destOrd="0" presId="urn:microsoft.com/office/officeart/2005/8/layout/chevron2"/>
    <dgm:cxn modelId="{0D35DA7B-C02E-4530-9598-D8DA596EC81B}" srcId="{988B6A3F-B07B-4023-BCC8-5F05CCB06466}" destId="{3BD7149C-F610-4DCC-998A-4285475301D9}" srcOrd="4" destOrd="0" parTransId="{8420BEF6-2BFF-4CEB-BE83-D0C86FF9ED9D}" sibTransId="{81E51A69-495C-45C8-A1AF-0070673A1615}"/>
    <dgm:cxn modelId="{6BB3BC81-CB54-4ECC-B5EB-264DCDEB5666}" srcId="{988B6A3F-B07B-4023-BCC8-5F05CCB06466}" destId="{3382D138-5D53-4ED9-9C32-CC3BD5BD49CD}" srcOrd="3" destOrd="0" parTransId="{5C24842B-B135-4AAF-BA86-4B4BE33E08BE}" sibTransId="{6BA2365C-D99A-47D0-8C85-B9D582D33E9A}"/>
    <dgm:cxn modelId="{3B9CB189-83F4-4201-A376-DFB823619C9D}" srcId="{3382D138-5D53-4ED9-9C32-CC3BD5BD49CD}" destId="{581074E7-2620-47C7-82B2-C932C7FCB4E4}" srcOrd="0" destOrd="0" parTransId="{6FD36929-C232-43EA-A32C-A692A39C378B}" sibTransId="{5E34418A-0932-4E3A-BEC5-B6DE8382DFDD}"/>
    <dgm:cxn modelId="{45B7488D-A076-47FF-B4FA-849BC1BFD712}" type="presOf" srcId="{D5E0C74D-F51C-4FCD-B9A7-F9DE2719B544}" destId="{BEBB6EE3-D792-4F61-9E4C-8E09ACA23704}" srcOrd="0" destOrd="0" presId="urn:microsoft.com/office/officeart/2005/8/layout/chevron2"/>
    <dgm:cxn modelId="{FAE2CA8D-E294-498E-81C6-EA360793DD1F}" type="presOf" srcId="{05892951-5B4E-4403-BE42-5BF687D7026F}" destId="{9487F1D7-BE32-48BF-9C0F-5A76D3DBF0FE}" srcOrd="0" destOrd="0" presId="urn:microsoft.com/office/officeart/2005/8/layout/chevron2"/>
    <dgm:cxn modelId="{237CEC99-3212-4FDC-8C7C-0065E49D1FD8}" type="presOf" srcId="{7C3A9692-5FB0-4D01-962D-D1DF9C2FEC3C}" destId="{E2E1E2F9-56C7-46B4-9F2A-F4FC7469BDE0}" srcOrd="0" destOrd="0" presId="urn:microsoft.com/office/officeart/2005/8/layout/chevron2"/>
    <dgm:cxn modelId="{D1EE899D-BFD5-4645-89C2-52ED75C5BC19}" type="presOf" srcId="{3382D138-5D53-4ED9-9C32-CC3BD5BD49CD}" destId="{077488CE-0A9F-47C3-A11F-E6903D0CB2D5}" srcOrd="0" destOrd="0" presId="urn:microsoft.com/office/officeart/2005/8/layout/chevron2"/>
    <dgm:cxn modelId="{AFB896AA-FEDD-47FC-8204-EAAB09783BC4}" srcId="{3BD7149C-F610-4DCC-998A-4285475301D9}" destId="{30AE8A3E-349D-442C-9CB6-A662E305A171}" srcOrd="0" destOrd="0" parTransId="{B8DBCCC4-32AC-423D-ACFE-398BFD344608}" sibTransId="{68C9B438-B7FC-4351-93C6-D23911C50232}"/>
    <dgm:cxn modelId="{5D2175BF-7423-4601-BA53-FF41A7F1D00B}" srcId="{988B6A3F-B07B-4023-BCC8-5F05CCB06466}" destId="{3E7F3AC6-4F2C-46E2-B881-A76D4DCD477B}" srcOrd="7" destOrd="0" parTransId="{5EB2D9AF-0800-4CF4-8C30-71BCAE3601DD}" sibTransId="{8E0DDC13-095E-4E80-95FC-0A0CCCF121AB}"/>
    <dgm:cxn modelId="{73C6E8BF-4B9D-4CA8-96DA-98DA54BE5C54}" type="presOf" srcId="{30AE8A3E-349D-442C-9CB6-A662E305A171}" destId="{DA52AAE4-A9F4-45DE-A755-2B051699CCB5}" srcOrd="0" destOrd="0" presId="urn:microsoft.com/office/officeart/2005/8/layout/chevron2"/>
    <dgm:cxn modelId="{97609DC1-AFC0-47BC-9C65-C9160D1CB789}" srcId="{D5E0C74D-F51C-4FCD-B9A7-F9DE2719B544}" destId="{A03177E9-6D62-447D-A1A9-AA3E5F1C580C}" srcOrd="0" destOrd="0" parTransId="{432CBC00-9E5A-4C60-B732-4A2FE4C95862}" sibTransId="{30C62D9F-F7DC-4462-AA07-AF6DC4A0DA78}"/>
    <dgm:cxn modelId="{E5965DC7-F047-4A23-B163-4FD8ACCB99CA}" type="presOf" srcId="{4B83898D-65C2-4EA4-A54D-1858E2171792}" destId="{2B3AA67D-F456-4144-BDE2-846D0497428E}" srcOrd="0" destOrd="0" presId="urn:microsoft.com/office/officeart/2005/8/layout/chevron2"/>
    <dgm:cxn modelId="{1E0C56CC-B810-40F2-9EFE-2C0229DF5AFF}" type="presOf" srcId="{988B6A3F-B07B-4023-BCC8-5F05CCB06466}" destId="{1E1EF063-08DE-47F9-9874-BFD6398566E0}" srcOrd="0" destOrd="0" presId="urn:microsoft.com/office/officeart/2005/8/layout/chevron2"/>
    <dgm:cxn modelId="{9F61CAD6-133B-46CE-8D7F-0BA840C4E699}" srcId="{988B6A3F-B07B-4023-BCC8-5F05CCB06466}" destId="{82A96ED7-8DD9-4F76-91BF-01071C4B046F}" srcOrd="6" destOrd="0" parTransId="{7F313EED-D474-4881-82B4-4D16557257AE}" sibTransId="{97E5C714-2EC4-4405-B1F5-5E5F53734121}"/>
    <dgm:cxn modelId="{5E1EB4E0-C70D-4ABE-83DD-2F723504C60B}" type="presOf" srcId="{63075093-A578-40ED-AECC-399B6DD73564}" destId="{0029E73B-4E83-439F-B559-6161BF202320}" srcOrd="0" destOrd="0" presId="urn:microsoft.com/office/officeart/2005/8/layout/chevron2"/>
    <dgm:cxn modelId="{8EC78CE6-A7A1-477B-B713-E018B428FBEB}" type="presOf" srcId="{581074E7-2620-47C7-82B2-C932C7FCB4E4}" destId="{F156ADE5-9EF7-488E-9F8E-BFD4A289D56F}" srcOrd="0" destOrd="0" presId="urn:microsoft.com/office/officeart/2005/8/layout/chevron2"/>
    <dgm:cxn modelId="{642EEEFD-2031-408C-B174-96EAB32D689A}" srcId="{3E7F3AC6-4F2C-46E2-B881-A76D4DCD477B}" destId="{05892951-5B4E-4403-BE42-5BF687D7026F}" srcOrd="0" destOrd="0" parTransId="{33AFD941-AB39-4950-87B0-C6546EE5997A}" sibTransId="{8FFEF888-CB06-4F52-B73D-2622CC8D186A}"/>
    <dgm:cxn modelId="{15AC5509-C375-42BF-82FB-559F472C7116}" type="presParOf" srcId="{1E1EF063-08DE-47F9-9874-BFD6398566E0}" destId="{8F16FB6E-987B-4EA5-9778-A12BEE9808E0}" srcOrd="0" destOrd="0" presId="urn:microsoft.com/office/officeart/2005/8/layout/chevron2"/>
    <dgm:cxn modelId="{B918E93B-C94B-4704-9D8E-3F7211BA76A5}" type="presParOf" srcId="{8F16FB6E-987B-4EA5-9778-A12BEE9808E0}" destId="{E2E1E2F9-56C7-46B4-9F2A-F4FC7469BDE0}" srcOrd="0" destOrd="0" presId="urn:microsoft.com/office/officeart/2005/8/layout/chevron2"/>
    <dgm:cxn modelId="{A1D9E8BC-A74D-4BE6-8E21-D3CA1C1A24AA}" type="presParOf" srcId="{8F16FB6E-987B-4EA5-9778-A12BEE9808E0}" destId="{0029E73B-4E83-439F-B559-6161BF202320}" srcOrd="1" destOrd="0" presId="urn:microsoft.com/office/officeart/2005/8/layout/chevron2"/>
    <dgm:cxn modelId="{61688D6A-BCFF-4F12-8095-18DC92864FA2}" type="presParOf" srcId="{1E1EF063-08DE-47F9-9874-BFD6398566E0}" destId="{49677832-F50B-4C53-BD04-62DA4A79AF46}" srcOrd="1" destOrd="0" presId="urn:microsoft.com/office/officeart/2005/8/layout/chevron2"/>
    <dgm:cxn modelId="{5A967F96-AB0B-4E5C-8814-6EC1D370150F}" type="presParOf" srcId="{1E1EF063-08DE-47F9-9874-BFD6398566E0}" destId="{5BDC3F0F-145C-4DCB-A7F4-8C9827A8405C}" srcOrd="2" destOrd="0" presId="urn:microsoft.com/office/officeart/2005/8/layout/chevron2"/>
    <dgm:cxn modelId="{6451C142-47EE-4E28-9C89-65096FC974BD}" type="presParOf" srcId="{5BDC3F0F-145C-4DCB-A7F4-8C9827A8405C}" destId="{BEBB6EE3-D792-4F61-9E4C-8E09ACA23704}" srcOrd="0" destOrd="0" presId="urn:microsoft.com/office/officeart/2005/8/layout/chevron2"/>
    <dgm:cxn modelId="{C4F214A9-D29F-4643-A3E3-CA0D8CE79B7F}" type="presParOf" srcId="{5BDC3F0F-145C-4DCB-A7F4-8C9827A8405C}" destId="{71E24E56-12B2-408D-83E7-7D4C6544707B}" srcOrd="1" destOrd="0" presId="urn:microsoft.com/office/officeart/2005/8/layout/chevron2"/>
    <dgm:cxn modelId="{D8722560-2B33-4DD0-BC22-4A27BB5DDA42}" type="presParOf" srcId="{1E1EF063-08DE-47F9-9874-BFD6398566E0}" destId="{C79E2D29-988E-488A-82FD-09D2BA860C72}" srcOrd="3" destOrd="0" presId="urn:microsoft.com/office/officeart/2005/8/layout/chevron2"/>
    <dgm:cxn modelId="{7357AFDB-7901-4584-8DF6-2E4B8E6634C0}" type="presParOf" srcId="{1E1EF063-08DE-47F9-9874-BFD6398566E0}" destId="{A9BA1A41-CCA6-4CDF-A8F2-C3537CD48C6A}" srcOrd="4" destOrd="0" presId="urn:microsoft.com/office/officeart/2005/8/layout/chevron2"/>
    <dgm:cxn modelId="{7322E9F4-823B-47BF-9964-E5C8CA5437D2}" type="presParOf" srcId="{A9BA1A41-CCA6-4CDF-A8F2-C3537CD48C6A}" destId="{B97FD0AC-A1ED-401B-B7E3-B21C0266A62D}" srcOrd="0" destOrd="0" presId="urn:microsoft.com/office/officeart/2005/8/layout/chevron2"/>
    <dgm:cxn modelId="{4D0CF660-E274-46C1-87D1-B32234EE88AD}" type="presParOf" srcId="{A9BA1A41-CCA6-4CDF-A8F2-C3537CD48C6A}" destId="{2B3AA67D-F456-4144-BDE2-846D0497428E}" srcOrd="1" destOrd="0" presId="urn:microsoft.com/office/officeart/2005/8/layout/chevron2"/>
    <dgm:cxn modelId="{858ECE9F-61AC-408A-BFD0-464AC6204502}" type="presParOf" srcId="{1E1EF063-08DE-47F9-9874-BFD6398566E0}" destId="{DF1ED048-00FD-4A4E-B831-4AA10E805EFA}" srcOrd="5" destOrd="0" presId="urn:microsoft.com/office/officeart/2005/8/layout/chevron2"/>
    <dgm:cxn modelId="{1BDC8588-05BF-47F9-9290-C5D6C1686381}" type="presParOf" srcId="{1E1EF063-08DE-47F9-9874-BFD6398566E0}" destId="{164AC5D0-9695-46EB-843D-9854120DDF97}" srcOrd="6" destOrd="0" presId="urn:microsoft.com/office/officeart/2005/8/layout/chevron2"/>
    <dgm:cxn modelId="{6215D2B8-5A98-4860-8F75-056A38D2756D}" type="presParOf" srcId="{164AC5D0-9695-46EB-843D-9854120DDF97}" destId="{077488CE-0A9F-47C3-A11F-E6903D0CB2D5}" srcOrd="0" destOrd="0" presId="urn:microsoft.com/office/officeart/2005/8/layout/chevron2"/>
    <dgm:cxn modelId="{671D75A6-9751-4868-ABE1-7F38B860C7AA}" type="presParOf" srcId="{164AC5D0-9695-46EB-843D-9854120DDF97}" destId="{F156ADE5-9EF7-488E-9F8E-BFD4A289D56F}" srcOrd="1" destOrd="0" presId="urn:microsoft.com/office/officeart/2005/8/layout/chevron2"/>
    <dgm:cxn modelId="{5D078A96-E196-42A1-A918-779BCDA14907}" type="presParOf" srcId="{1E1EF063-08DE-47F9-9874-BFD6398566E0}" destId="{C488F868-71F0-4C74-84E0-CA93B3E2A666}" srcOrd="7" destOrd="0" presId="urn:microsoft.com/office/officeart/2005/8/layout/chevron2"/>
    <dgm:cxn modelId="{0BF1880A-DD69-4AB7-84EA-FEC885C6C664}" type="presParOf" srcId="{1E1EF063-08DE-47F9-9874-BFD6398566E0}" destId="{7DBB90A1-75D4-44F1-BF1B-FB364021A41E}" srcOrd="8" destOrd="0" presId="urn:microsoft.com/office/officeart/2005/8/layout/chevron2"/>
    <dgm:cxn modelId="{8352BF4E-B353-485D-A4EA-D031731118A7}" type="presParOf" srcId="{7DBB90A1-75D4-44F1-BF1B-FB364021A41E}" destId="{9194A651-468B-4009-A41E-E2ABBA81BAB6}" srcOrd="0" destOrd="0" presId="urn:microsoft.com/office/officeart/2005/8/layout/chevron2"/>
    <dgm:cxn modelId="{401995F1-6081-4826-914F-73CEDA8637A7}" type="presParOf" srcId="{7DBB90A1-75D4-44F1-BF1B-FB364021A41E}" destId="{DA52AAE4-A9F4-45DE-A755-2B051699CCB5}" srcOrd="1" destOrd="0" presId="urn:microsoft.com/office/officeart/2005/8/layout/chevron2"/>
    <dgm:cxn modelId="{25D97EB0-8B11-457A-BB29-19BBB782A7C9}" type="presParOf" srcId="{1E1EF063-08DE-47F9-9874-BFD6398566E0}" destId="{8CB4616A-509F-422E-AC2C-68A48685D3A4}" srcOrd="9" destOrd="0" presId="urn:microsoft.com/office/officeart/2005/8/layout/chevron2"/>
    <dgm:cxn modelId="{8E9302B9-7E35-4113-8B0D-AC1B45469261}" type="presParOf" srcId="{1E1EF063-08DE-47F9-9874-BFD6398566E0}" destId="{B5164BDA-3EF4-4494-91D5-14608598CB84}" srcOrd="10" destOrd="0" presId="urn:microsoft.com/office/officeart/2005/8/layout/chevron2"/>
    <dgm:cxn modelId="{B92835F1-CD95-410C-84C8-9421CFB99AA5}" type="presParOf" srcId="{B5164BDA-3EF4-4494-91D5-14608598CB84}" destId="{9671F82A-9A61-44A3-9341-DAC77C3AB67D}" srcOrd="0" destOrd="0" presId="urn:microsoft.com/office/officeart/2005/8/layout/chevron2"/>
    <dgm:cxn modelId="{FD3C2A47-8628-4D37-B48D-7AE58386FB8D}" type="presParOf" srcId="{B5164BDA-3EF4-4494-91D5-14608598CB84}" destId="{04EC795C-C456-495C-8E25-4200A40C3C73}" srcOrd="1" destOrd="0" presId="urn:microsoft.com/office/officeart/2005/8/layout/chevron2"/>
    <dgm:cxn modelId="{81D95A83-15C7-4D23-A43D-A792E10720FC}" type="presParOf" srcId="{1E1EF063-08DE-47F9-9874-BFD6398566E0}" destId="{9CFBC27F-370B-42FA-85DE-6BDEE43563D8}" srcOrd="11" destOrd="0" presId="urn:microsoft.com/office/officeart/2005/8/layout/chevron2"/>
    <dgm:cxn modelId="{AC891D40-A74A-4DA4-B5DB-83B20EECAB47}" type="presParOf" srcId="{1E1EF063-08DE-47F9-9874-BFD6398566E0}" destId="{CEEB573F-5BD1-4A0A-A1B2-BB68C2C462F8}" srcOrd="12" destOrd="0" presId="urn:microsoft.com/office/officeart/2005/8/layout/chevron2"/>
    <dgm:cxn modelId="{608CEDEA-B3E5-40EA-9231-A0D98EB2416F}" type="presParOf" srcId="{CEEB573F-5BD1-4A0A-A1B2-BB68C2C462F8}" destId="{D34377CE-A158-4F1B-80FB-FC668DFB27E0}" srcOrd="0" destOrd="0" presId="urn:microsoft.com/office/officeart/2005/8/layout/chevron2"/>
    <dgm:cxn modelId="{8180F510-18D0-4463-98A5-7FF5B560FB46}" type="presParOf" srcId="{CEEB573F-5BD1-4A0A-A1B2-BB68C2C462F8}" destId="{3F82D497-878D-4D8A-963E-D57FA8D7CB41}" srcOrd="1" destOrd="0" presId="urn:microsoft.com/office/officeart/2005/8/layout/chevron2"/>
    <dgm:cxn modelId="{9BD05E94-7481-4FBB-B03B-2EDFE23A6B17}" type="presParOf" srcId="{1E1EF063-08DE-47F9-9874-BFD6398566E0}" destId="{4BAFDD3D-62C6-4409-A5EF-C0862497A687}" srcOrd="13" destOrd="0" presId="urn:microsoft.com/office/officeart/2005/8/layout/chevron2"/>
    <dgm:cxn modelId="{29AEA420-2F29-49E6-ABB2-C09C42211E19}" type="presParOf" srcId="{1E1EF063-08DE-47F9-9874-BFD6398566E0}" destId="{7CCFB529-A358-4183-886C-357AB94FA316}" srcOrd="14" destOrd="0" presId="urn:microsoft.com/office/officeart/2005/8/layout/chevron2"/>
    <dgm:cxn modelId="{3AEEE365-7DCB-4E4F-B4DB-1864B6BEF6C5}" type="presParOf" srcId="{7CCFB529-A358-4183-886C-357AB94FA316}" destId="{742C4CAE-862C-40E2-816C-BD3499F3AE8D}" srcOrd="0" destOrd="0" presId="urn:microsoft.com/office/officeart/2005/8/layout/chevron2"/>
    <dgm:cxn modelId="{31B1A176-5304-4D99-9C36-03DD7A36F244}" type="presParOf" srcId="{7CCFB529-A358-4183-886C-357AB94FA316}" destId="{9487F1D7-BE32-48BF-9C0F-5A76D3DBF0FE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E1E2F9-56C7-46B4-9F2A-F4FC7469BDE0}">
      <dsp:nvSpPr>
        <dsp:cNvPr id="0" name=""/>
        <dsp:cNvSpPr/>
      </dsp:nvSpPr>
      <dsp:spPr>
        <a:xfrm rot="5400000">
          <a:off x="-79618" y="79737"/>
          <a:ext cx="530792" cy="371554"/>
        </a:xfrm>
        <a:prstGeom prst="chevron">
          <a:avLst/>
        </a:prstGeo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1950</a:t>
          </a:r>
        </a:p>
      </dsp:txBody>
      <dsp:txXfrm rot="-5400000">
        <a:off x="1" y="185895"/>
        <a:ext cx="371554" cy="159238"/>
      </dsp:txXfrm>
    </dsp:sp>
    <dsp:sp modelId="{0029E73B-4E83-439F-B559-6161BF202320}">
      <dsp:nvSpPr>
        <dsp:cNvPr id="0" name=""/>
        <dsp:cNvSpPr/>
      </dsp:nvSpPr>
      <dsp:spPr>
        <a:xfrm rot="5400000">
          <a:off x="3049587" y="-2686835"/>
          <a:ext cx="345015" cy="5718923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Alan Turing: Er entwickelt den Test, ob Maschinen wie Menschen denken können. </a:t>
          </a:r>
        </a:p>
      </dsp:txBody>
      <dsp:txXfrm rot="-5400000">
        <a:off x="362633" y="16961"/>
        <a:ext cx="5702081" cy="311331"/>
      </dsp:txXfrm>
    </dsp:sp>
    <dsp:sp modelId="{BEBB6EE3-D792-4F61-9E4C-8E09ACA23704}">
      <dsp:nvSpPr>
        <dsp:cNvPr id="0" name=""/>
        <dsp:cNvSpPr/>
      </dsp:nvSpPr>
      <dsp:spPr>
        <a:xfrm rot="5400000">
          <a:off x="-79618" y="533892"/>
          <a:ext cx="530792" cy="371554"/>
        </a:xfrm>
        <a:prstGeom prst="chevron">
          <a:avLst/>
        </a:prstGeo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1956</a:t>
          </a:r>
        </a:p>
      </dsp:txBody>
      <dsp:txXfrm rot="-5400000">
        <a:off x="1" y="640050"/>
        <a:ext cx="371554" cy="159238"/>
      </dsp:txXfrm>
    </dsp:sp>
    <dsp:sp modelId="{71E24E56-12B2-408D-83E7-7D4C6544707B}">
      <dsp:nvSpPr>
        <dsp:cNvPr id="0" name=""/>
        <dsp:cNvSpPr/>
      </dsp:nvSpPr>
      <dsp:spPr>
        <a:xfrm rot="5400000">
          <a:off x="3058508" y="-2232680"/>
          <a:ext cx="345015" cy="5718923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Darthmouth-Konferenz: Der Begriff "Künstliche Intelligenz" entsteht.</a:t>
          </a:r>
        </a:p>
      </dsp:txBody>
      <dsp:txXfrm rot="-5400000">
        <a:off x="371554" y="471116"/>
        <a:ext cx="5702081" cy="311331"/>
      </dsp:txXfrm>
    </dsp:sp>
    <dsp:sp modelId="{B97FD0AC-A1ED-401B-B7E3-B21C0266A62D}">
      <dsp:nvSpPr>
        <dsp:cNvPr id="0" name=""/>
        <dsp:cNvSpPr/>
      </dsp:nvSpPr>
      <dsp:spPr>
        <a:xfrm rot="5400000">
          <a:off x="-79618" y="988046"/>
          <a:ext cx="530792" cy="371554"/>
        </a:xfrm>
        <a:prstGeom prst="chevron">
          <a:avLst/>
        </a:prstGeom>
        <a:solidFill>
          <a:srgbClr val="8064A2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1974</a:t>
          </a:r>
        </a:p>
      </dsp:txBody>
      <dsp:txXfrm rot="-5400000">
        <a:off x="1" y="1094204"/>
        <a:ext cx="371554" cy="159238"/>
      </dsp:txXfrm>
    </dsp:sp>
    <dsp:sp modelId="{2B3AA67D-F456-4144-BDE2-846D0497428E}">
      <dsp:nvSpPr>
        <dsp:cNvPr id="0" name=""/>
        <dsp:cNvSpPr/>
      </dsp:nvSpPr>
      <dsp:spPr>
        <a:xfrm rot="5400000">
          <a:off x="3058508" y="-1778526"/>
          <a:ext cx="345015" cy="5718923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Erster KI-Winter: Mangels Technik und Geld stockt die KI-Forschung.</a:t>
          </a:r>
        </a:p>
      </dsp:txBody>
      <dsp:txXfrm rot="-5400000">
        <a:off x="371554" y="925270"/>
        <a:ext cx="5702081" cy="311331"/>
      </dsp:txXfrm>
    </dsp:sp>
    <dsp:sp modelId="{077488CE-0A9F-47C3-A11F-E6903D0CB2D5}">
      <dsp:nvSpPr>
        <dsp:cNvPr id="0" name=""/>
        <dsp:cNvSpPr/>
      </dsp:nvSpPr>
      <dsp:spPr>
        <a:xfrm rot="5400000">
          <a:off x="-79618" y="1442201"/>
          <a:ext cx="530792" cy="371554"/>
        </a:xfrm>
        <a:prstGeom prst="chevron">
          <a:avLst/>
        </a:prstGeo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1997</a:t>
          </a:r>
        </a:p>
      </dsp:txBody>
      <dsp:txXfrm rot="-5400000">
        <a:off x="1" y="1548359"/>
        <a:ext cx="371554" cy="159238"/>
      </dsp:txXfrm>
    </dsp:sp>
    <dsp:sp modelId="{F156ADE5-9EF7-488E-9F8E-BFD4A289D56F}">
      <dsp:nvSpPr>
        <dsp:cNvPr id="0" name=""/>
        <dsp:cNvSpPr/>
      </dsp:nvSpPr>
      <dsp:spPr>
        <a:xfrm rot="5400000">
          <a:off x="3058508" y="-1324371"/>
          <a:ext cx="345015" cy="5718923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Deep Blue: IBMs Computer schlägt Schachweltmeister Kasparov.</a:t>
          </a:r>
        </a:p>
      </dsp:txBody>
      <dsp:txXfrm rot="-5400000">
        <a:off x="371554" y="1379425"/>
        <a:ext cx="5702081" cy="311331"/>
      </dsp:txXfrm>
    </dsp:sp>
    <dsp:sp modelId="{9194A651-468B-4009-A41E-E2ABBA81BAB6}">
      <dsp:nvSpPr>
        <dsp:cNvPr id="0" name=""/>
        <dsp:cNvSpPr/>
      </dsp:nvSpPr>
      <dsp:spPr>
        <a:xfrm rot="5400000">
          <a:off x="-79618" y="1896355"/>
          <a:ext cx="530792" cy="371554"/>
        </a:xfrm>
        <a:prstGeom prst="chevron">
          <a:avLst/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2005</a:t>
          </a:r>
        </a:p>
      </dsp:txBody>
      <dsp:txXfrm rot="-5400000">
        <a:off x="1" y="2002513"/>
        <a:ext cx="371554" cy="159238"/>
      </dsp:txXfrm>
    </dsp:sp>
    <dsp:sp modelId="{DA52AAE4-A9F4-45DE-A755-2B051699CCB5}">
      <dsp:nvSpPr>
        <dsp:cNvPr id="0" name=""/>
        <dsp:cNvSpPr/>
      </dsp:nvSpPr>
      <dsp:spPr>
        <a:xfrm rot="5400000">
          <a:off x="3058508" y="-870217"/>
          <a:ext cx="345015" cy="5718923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Ray Kurzweil: Er sagt für 2045 Computer mit Menschenhirn-Leistung voraus.</a:t>
          </a:r>
        </a:p>
      </dsp:txBody>
      <dsp:txXfrm rot="-5400000">
        <a:off x="371554" y="1833579"/>
        <a:ext cx="5702081" cy="311331"/>
      </dsp:txXfrm>
    </dsp:sp>
    <dsp:sp modelId="{9671F82A-9A61-44A3-9341-DAC77C3AB67D}">
      <dsp:nvSpPr>
        <dsp:cNvPr id="0" name=""/>
        <dsp:cNvSpPr/>
      </dsp:nvSpPr>
      <dsp:spPr>
        <a:xfrm rot="5400000">
          <a:off x="-79618" y="2350510"/>
          <a:ext cx="530792" cy="371554"/>
        </a:xfrm>
        <a:prstGeom prst="chevron">
          <a:avLst/>
        </a:prstGeo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2014</a:t>
          </a:r>
        </a:p>
      </dsp:txBody>
      <dsp:txXfrm rot="-5400000">
        <a:off x="1" y="2456668"/>
        <a:ext cx="371554" cy="159238"/>
      </dsp:txXfrm>
    </dsp:sp>
    <dsp:sp modelId="{04EC795C-C456-495C-8E25-4200A40C3C73}">
      <dsp:nvSpPr>
        <dsp:cNvPr id="0" name=""/>
        <dsp:cNvSpPr/>
      </dsp:nvSpPr>
      <dsp:spPr>
        <a:xfrm rot="5400000">
          <a:off x="3058508" y="-416062"/>
          <a:ext cx="345015" cy="5718923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KI-Boom mit neuronalen Netzwerken: Ki beschreibt Bilder, Roboter verkaufen Kaffee.</a:t>
          </a:r>
        </a:p>
      </dsp:txBody>
      <dsp:txXfrm rot="-5400000">
        <a:off x="371554" y="2287734"/>
        <a:ext cx="5702081" cy="311331"/>
      </dsp:txXfrm>
    </dsp:sp>
    <dsp:sp modelId="{D34377CE-A158-4F1B-80FB-FC668DFB27E0}">
      <dsp:nvSpPr>
        <dsp:cNvPr id="0" name=""/>
        <dsp:cNvSpPr/>
      </dsp:nvSpPr>
      <dsp:spPr>
        <a:xfrm rot="5400000">
          <a:off x="-79618" y="2804665"/>
          <a:ext cx="530792" cy="371554"/>
        </a:xfrm>
        <a:prstGeom prst="chevron">
          <a:avLst/>
        </a:prstGeo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2020er</a:t>
          </a:r>
        </a:p>
      </dsp:txBody>
      <dsp:txXfrm rot="-5400000">
        <a:off x="1" y="2910823"/>
        <a:ext cx="371554" cy="159238"/>
      </dsp:txXfrm>
    </dsp:sp>
    <dsp:sp modelId="{3F82D497-878D-4D8A-963E-D57FA8D7CB41}">
      <dsp:nvSpPr>
        <dsp:cNvPr id="0" name=""/>
        <dsp:cNvSpPr/>
      </dsp:nvSpPr>
      <dsp:spPr>
        <a:xfrm rot="5400000">
          <a:off x="3058508" y="38092"/>
          <a:ext cx="345015" cy="5718923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Generative KI: Systeme wie ChatGPT erzeugen Texte, Bilder oder Musik und verändern Kommunikation, Bildung und Arbeit</a:t>
          </a:r>
        </a:p>
      </dsp:txBody>
      <dsp:txXfrm rot="-5400000">
        <a:off x="371554" y="2741888"/>
        <a:ext cx="5702081" cy="311331"/>
      </dsp:txXfrm>
    </dsp:sp>
    <dsp:sp modelId="{742C4CAE-862C-40E2-816C-BD3499F3AE8D}">
      <dsp:nvSpPr>
        <dsp:cNvPr id="0" name=""/>
        <dsp:cNvSpPr/>
      </dsp:nvSpPr>
      <dsp:spPr>
        <a:xfrm rot="5400000">
          <a:off x="-79618" y="3258819"/>
          <a:ext cx="530792" cy="371554"/>
        </a:xfrm>
        <a:prstGeom prst="chevron">
          <a:avLst/>
        </a:prstGeom>
        <a:solidFill>
          <a:srgbClr val="8064A2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2045?</a:t>
          </a:r>
        </a:p>
      </dsp:txBody>
      <dsp:txXfrm rot="-5400000">
        <a:off x="1" y="3364977"/>
        <a:ext cx="371554" cy="159238"/>
      </dsp:txXfrm>
    </dsp:sp>
    <dsp:sp modelId="{9487F1D7-BE32-48BF-9C0F-5A76D3DBF0FE}">
      <dsp:nvSpPr>
        <dsp:cNvPr id="0" name=""/>
        <dsp:cNvSpPr/>
      </dsp:nvSpPr>
      <dsp:spPr>
        <a:xfrm rot="5400000">
          <a:off x="3058508" y="492246"/>
          <a:ext cx="345015" cy="5718923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Roboter Revolution? Computer denken wie Menschen und automatisieren fast alles.</a:t>
          </a:r>
        </a:p>
      </dsp:txBody>
      <dsp:txXfrm rot="-5400000">
        <a:off x="371554" y="3196042"/>
        <a:ext cx="5702081" cy="3113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380</Words>
  <Characters>2396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2025-10-14T12:04:00Z</dcterms:created>
  <dcterms:modified xsi:type="dcterms:W3CDTF">2025-10-14T12:04:00Z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