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1DC40" w14:textId="369DEDC0" w:rsidR="00757032" w:rsidRDefault="00A37442" w:rsidP="00A37442">
      <w:pPr>
        <w:pStyle w:val="ekvue2arial"/>
      </w:pPr>
      <w:r>
        <w:t xml:space="preserve">Ist Religion gefährlich? </w:t>
      </w:r>
    </w:p>
    <w:p w14:paraId="0FAD8B6A" w14:textId="77777777" w:rsidR="00A37442" w:rsidRPr="00FB4B67" w:rsidRDefault="00A37442" w:rsidP="00A37442">
      <w:pPr>
        <w:pStyle w:val="ekvue2arial"/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5103"/>
        <w:gridCol w:w="1134"/>
        <w:gridCol w:w="1134"/>
        <w:gridCol w:w="1134"/>
        <w:gridCol w:w="1134"/>
      </w:tblGrid>
      <w:tr w:rsidR="0031317F" w:rsidRPr="00087288" w14:paraId="2ED47A3E" w14:textId="77777777" w:rsidTr="001E3B99">
        <w:tc>
          <w:tcPr>
            <w:tcW w:w="5103" w:type="dxa"/>
            <w:vAlign w:val="center"/>
          </w:tcPr>
          <w:p w14:paraId="31827376" w14:textId="77777777" w:rsidR="0031317F" w:rsidRPr="00087288" w:rsidRDefault="0031317F" w:rsidP="001E3B9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945121" w14:textId="2FB243FB" w:rsidR="0031317F" w:rsidRPr="00015236" w:rsidRDefault="00FC7528" w:rsidP="001E3B99">
            <w:pPr>
              <w:jc w:val="center"/>
              <w:rPr>
                <w:b/>
                <w:bCs/>
              </w:rPr>
            </w:pPr>
            <w:r w:rsidRPr="00015236">
              <w:rPr>
                <w:b/>
                <w:bCs/>
              </w:rPr>
              <w:t>ja</w:t>
            </w:r>
          </w:p>
        </w:tc>
        <w:tc>
          <w:tcPr>
            <w:tcW w:w="1134" w:type="dxa"/>
            <w:vAlign w:val="center"/>
          </w:tcPr>
          <w:p w14:paraId="78F941F7" w14:textId="0743191B" w:rsidR="0031317F" w:rsidRPr="00015236" w:rsidRDefault="00FC7528" w:rsidP="001E3B99">
            <w:pPr>
              <w:jc w:val="center"/>
              <w:rPr>
                <w:b/>
                <w:bCs/>
              </w:rPr>
            </w:pPr>
            <w:r w:rsidRPr="00015236">
              <w:rPr>
                <w:b/>
                <w:bCs/>
              </w:rPr>
              <w:t>zum Teil</w:t>
            </w:r>
          </w:p>
        </w:tc>
        <w:tc>
          <w:tcPr>
            <w:tcW w:w="1134" w:type="dxa"/>
            <w:vAlign w:val="center"/>
          </w:tcPr>
          <w:p w14:paraId="0D649EFD" w14:textId="7471E802" w:rsidR="0031317F" w:rsidRPr="00015236" w:rsidRDefault="00FC7528" w:rsidP="001E3B99">
            <w:pPr>
              <w:jc w:val="center"/>
              <w:rPr>
                <w:b/>
                <w:bCs/>
              </w:rPr>
            </w:pPr>
            <w:r w:rsidRPr="00015236">
              <w:rPr>
                <w:b/>
                <w:bCs/>
              </w:rPr>
              <w:t>eher nicht</w:t>
            </w:r>
          </w:p>
        </w:tc>
        <w:tc>
          <w:tcPr>
            <w:tcW w:w="1134" w:type="dxa"/>
            <w:vAlign w:val="center"/>
          </w:tcPr>
          <w:p w14:paraId="683405EE" w14:textId="41D67BE7" w:rsidR="0031317F" w:rsidRPr="00015236" w:rsidRDefault="00FC7528" w:rsidP="001E3B99">
            <w:pPr>
              <w:jc w:val="center"/>
              <w:rPr>
                <w:b/>
                <w:bCs/>
              </w:rPr>
            </w:pPr>
            <w:r w:rsidRPr="00015236">
              <w:rPr>
                <w:b/>
                <w:bCs/>
              </w:rPr>
              <w:t>nein</w:t>
            </w:r>
          </w:p>
        </w:tc>
      </w:tr>
      <w:tr w:rsidR="0031317F" w:rsidRPr="00087288" w14:paraId="77D4F8E9" w14:textId="77777777" w:rsidTr="001E3B99">
        <w:tc>
          <w:tcPr>
            <w:tcW w:w="5103" w:type="dxa"/>
          </w:tcPr>
          <w:p w14:paraId="2DE59133" w14:textId="770EF154" w:rsidR="006E6416" w:rsidRPr="001E3B99" w:rsidRDefault="006E6416" w:rsidP="001E3B99">
            <w:pPr>
              <w:spacing w:before="240"/>
            </w:pPr>
            <w:r w:rsidRPr="00015236">
              <w:t xml:space="preserve">Gewalt ist gerechtfertigt, wenn sie dem </w:t>
            </w:r>
            <w:r w:rsidRPr="001E3B99">
              <w:t xml:space="preserve">Willen Gottes </w:t>
            </w:r>
            <w:r w:rsidR="001E3B99">
              <w:br/>
            </w:r>
            <w:r w:rsidRPr="001E3B99">
              <w:t>entspricht.</w:t>
            </w:r>
          </w:p>
          <w:p w14:paraId="5B001B68" w14:textId="5F7BAE03" w:rsidR="006E6416" w:rsidRPr="001E3B99" w:rsidRDefault="006E6416" w:rsidP="001E3B99">
            <w:pPr>
              <w:spacing w:before="240"/>
            </w:pPr>
            <w:r w:rsidRPr="001E3B99">
              <w:t>Eine Welt ohne Religion wäre eine bessere Welt.</w:t>
            </w:r>
          </w:p>
          <w:p w14:paraId="2E28425E" w14:textId="5BEAF4F9" w:rsidR="006E6416" w:rsidRPr="001E3B99" w:rsidRDefault="006E6416" w:rsidP="001E3B99">
            <w:pPr>
              <w:spacing w:before="240"/>
            </w:pPr>
            <w:r w:rsidRPr="001E3B99">
              <w:t>Religion braucht Kritik – sonst kann sie gefährlich werden.</w:t>
            </w:r>
          </w:p>
          <w:p w14:paraId="5986E4F7" w14:textId="134D0A3F" w:rsidR="006E6416" w:rsidRPr="001E3B99" w:rsidRDefault="006E6416" w:rsidP="001E3B99">
            <w:pPr>
              <w:spacing w:before="240"/>
            </w:pPr>
            <w:r w:rsidRPr="001E3B99">
              <w:t xml:space="preserve">Religionskritik trifft häufig nicht die Religion selbst, </w:t>
            </w:r>
            <w:r w:rsidR="001E3B99">
              <w:br/>
            </w:r>
            <w:r w:rsidRPr="001E3B99">
              <w:t>sondern ihre extremen Ausprägungen.</w:t>
            </w:r>
          </w:p>
          <w:p w14:paraId="270AC940" w14:textId="612F7AF8" w:rsidR="006E6416" w:rsidRPr="001E3B99" w:rsidRDefault="006E6416" w:rsidP="001E3B99">
            <w:pPr>
              <w:spacing w:before="240"/>
            </w:pPr>
            <w:r w:rsidRPr="001E3B99">
              <w:t>Man kann Religion kritisieren, ohne religiöse Menschen abzuwerten.</w:t>
            </w:r>
          </w:p>
          <w:p w14:paraId="63D756D8" w14:textId="1D1A37B8" w:rsidR="006E6416" w:rsidRPr="001E3B99" w:rsidRDefault="006E6416" w:rsidP="001E3B99">
            <w:pPr>
              <w:spacing w:before="240"/>
            </w:pPr>
            <w:r w:rsidRPr="001E3B99">
              <w:t xml:space="preserve">Fundamentalismus </w:t>
            </w:r>
            <w:r w:rsidR="007E7CFB" w:rsidRPr="001E3B99">
              <w:t>kann zu</w:t>
            </w:r>
            <w:r w:rsidRPr="001E3B99">
              <w:t xml:space="preserve"> eine</w:t>
            </w:r>
            <w:r w:rsidR="007E7CFB" w:rsidRPr="001E3B99">
              <w:t>r</w:t>
            </w:r>
            <w:r w:rsidRPr="001E3B99">
              <w:t xml:space="preserve"> Gefahr für die Gesellschaft</w:t>
            </w:r>
            <w:r w:rsidR="007E7CFB" w:rsidRPr="001E3B99">
              <w:t xml:space="preserve"> werden</w:t>
            </w:r>
            <w:r w:rsidRPr="001E3B99">
              <w:t>.</w:t>
            </w:r>
          </w:p>
          <w:p w14:paraId="572B77F5" w14:textId="175BD99D" w:rsidR="006E6416" w:rsidRPr="001E3B99" w:rsidRDefault="006E6416" w:rsidP="001E3B99">
            <w:pPr>
              <w:spacing w:before="240"/>
            </w:pPr>
            <w:r w:rsidRPr="001E3B99">
              <w:t>Sobald eine Religion die Freiheit anderer einschränkt, muss die Gesellschaft eingreifen.</w:t>
            </w:r>
          </w:p>
          <w:p w14:paraId="39A5C387" w14:textId="0D8EC791" w:rsidR="006E6416" w:rsidRPr="001E3B99" w:rsidRDefault="006E6416" w:rsidP="001E3B99">
            <w:pPr>
              <w:spacing w:before="240"/>
            </w:pPr>
            <w:r w:rsidRPr="001E3B99">
              <w:t xml:space="preserve">Religiöse Überzeugungen dürfen keine Rechtfertigung </w:t>
            </w:r>
            <w:r w:rsidR="001E3B99">
              <w:br/>
            </w:r>
            <w:r w:rsidRPr="001E3B99">
              <w:t>für Gewalt sein.</w:t>
            </w:r>
          </w:p>
          <w:p w14:paraId="274ADD7F" w14:textId="4AF16C55" w:rsidR="006E6416" w:rsidRPr="001E3B99" w:rsidRDefault="006E6416" w:rsidP="001E3B99">
            <w:pPr>
              <w:spacing w:before="240"/>
            </w:pPr>
            <w:r w:rsidRPr="001E3B99">
              <w:t>Das Verhalten einzelner religiöser Extremisten beeinflusst, wie eine ganze Religion wahrgenommen wird.</w:t>
            </w:r>
          </w:p>
          <w:p w14:paraId="7E20279A" w14:textId="398AAD63" w:rsidR="006E6416" w:rsidRPr="001E3B99" w:rsidRDefault="006E6416" w:rsidP="001E3B99">
            <w:pPr>
              <w:spacing w:before="240"/>
            </w:pPr>
            <w:r w:rsidRPr="001E3B99">
              <w:t xml:space="preserve">Wer sichtbare religiöse Symbole trägt, muss damit </w:t>
            </w:r>
            <w:r w:rsidR="001E3B99">
              <w:br/>
            </w:r>
            <w:r w:rsidRPr="001E3B99">
              <w:t>rechnen, kritisch hinterfragt zu werden.</w:t>
            </w:r>
          </w:p>
          <w:p w14:paraId="329C3050" w14:textId="5B6771EE" w:rsidR="006E6416" w:rsidRPr="001E3B99" w:rsidRDefault="006E6416" w:rsidP="001E3B99">
            <w:pPr>
              <w:spacing w:before="240"/>
            </w:pPr>
            <w:r w:rsidRPr="001E3B99">
              <w:t>Medien vermitteln häufig ein verzerrtes Bild von Religion.</w:t>
            </w:r>
          </w:p>
          <w:p w14:paraId="2CF64029" w14:textId="500A3208" w:rsidR="006E6416" w:rsidRPr="001E3B99" w:rsidRDefault="006E6416" w:rsidP="001E3B99">
            <w:pPr>
              <w:spacing w:before="240"/>
            </w:pPr>
            <w:r w:rsidRPr="001E3B99">
              <w:t>Vorurteile gegenüber Religionen entstehen vor allem durch fehlendes Wissen.</w:t>
            </w:r>
          </w:p>
          <w:p w14:paraId="28625CE3" w14:textId="7E08293A" w:rsidR="0031317F" w:rsidRPr="00087288" w:rsidRDefault="006E6416" w:rsidP="001E3B99">
            <w:r w:rsidRPr="00015236">
              <w:rPr>
                <w:b/>
                <w:bCs/>
              </w:rPr>
              <w:tab/>
            </w:r>
            <w:r w:rsidRPr="00015236">
              <w:rPr>
                <w:b/>
                <w:bCs/>
              </w:rPr>
              <w:tab/>
            </w:r>
            <w:r w:rsidRPr="00015236">
              <w:rPr>
                <w:b/>
                <w:bCs/>
              </w:rPr>
              <w:tab/>
            </w:r>
          </w:p>
        </w:tc>
        <w:tc>
          <w:tcPr>
            <w:tcW w:w="1134" w:type="dxa"/>
          </w:tcPr>
          <w:p w14:paraId="60924B6D" w14:textId="77777777" w:rsidR="0031317F" w:rsidRPr="00087288" w:rsidRDefault="0031317F" w:rsidP="001E3B99"/>
        </w:tc>
        <w:tc>
          <w:tcPr>
            <w:tcW w:w="1134" w:type="dxa"/>
          </w:tcPr>
          <w:p w14:paraId="67648211" w14:textId="77777777" w:rsidR="0031317F" w:rsidRPr="00087288" w:rsidRDefault="0031317F" w:rsidP="001E3B99"/>
        </w:tc>
        <w:tc>
          <w:tcPr>
            <w:tcW w:w="1134" w:type="dxa"/>
          </w:tcPr>
          <w:p w14:paraId="15DEAE7B" w14:textId="77777777" w:rsidR="0031317F" w:rsidRPr="00087288" w:rsidRDefault="0031317F" w:rsidP="001E3B99"/>
        </w:tc>
        <w:tc>
          <w:tcPr>
            <w:tcW w:w="1134" w:type="dxa"/>
          </w:tcPr>
          <w:p w14:paraId="1AD8522B" w14:textId="77777777" w:rsidR="0031317F" w:rsidRPr="00087288" w:rsidRDefault="0031317F" w:rsidP="001E3B99"/>
        </w:tc>
      </w:tr>
    </w:tbl>
    <w:p w14:paraId="76CC34D2" w14:textId="77777777" w:rsidR="00A37442" w:rsidRDefault="00A37442" w:rsidP="00A37442"/>
    <w:p w14:paraId="7A5D7A10" w14:textId="77777777" w:rsidR="00A37442" w:rsidRDefault="00A37442" w:rsidP="00A37442"/>
    <w:p w14:paraId="26B6651E" w14:textId="024D9EA8" w:rsidR="00A37442" w:rsidRPr="00236850" w:rsidRDefault="00A37442" w:rsidP="00A37442">
      <w:pPr>
        <w:pStyle w:val="ekvue3arial"/>
      </w:pPr>
      <w:r w:rsidRPr="00236850">
        <w:t>Aufgaben</w:t>
      </w:r>
    </w:p>
    <w:p w14:paraId="3E52022C" w14:textId="11135919" w:rsidR="00A37442" w:rsidRDefault="00A37442" w:rsidP="00A37442">
      <w:pPr>
        <w:pStyle w:val="ekvaufzhlung"/>
      </w:pPr>
      <w:r>
        <w:t>1.</w:t>
      </w:r>
      <w:r>
        <w:tab/>
      </w:r>
      <w:r w:rsidRPr="00087288">
        <w:t>Positioniere</w:t>
      </w:r>
      <w:r>
        <w:t>n</w:t>
      </w:r>
      <w:r w:rsidRPr="00087288">
        <w:t xml:space="preserve"> </w:t>
      </w:r>
      <w:r>
        <w:t>Sie sich</w:t>
      </w:r>
      <w:r w:rsidRPr="00087288">
        <w:t xml:space="preserve"> zu </w:t>
      </w:r>
      <w:r>
        <w:t>den oben genannten</w:t>
      </w:r>
      <w:r w:rsidRPr="00087288">
        <w:t xml:space="preserve"> Thesen</w:t>
      </w:r>
      <w:r>
        <w:t>: K</w:t>
      </w:r>
      <w:r w:rsidRPr="00087288">
        <w:t>reuze</w:t>
      </w:r>
      <w:r>
        <w:t>n</w:t>
      </w:r>
      <w:r w:rsidRPr="00087288">
        <w:t xml:space="preserve"> </w:t>
      </w:r>
      <w:r>
        <w:t xml:space="preserve">Sie </w:t>
      </w:r>
      <w:r w:rsidRPr="00087288">
        <w:t xml:space="preserve">jeweils an, inwiefern </w:t>
      </w:r>
      <w:r>
        <w:t>S</w:t>
      </w:r>
      <w:r w:rsidRPr="00087288">
        <w:t xml:space="preserve">ie </w:t>
      </w:r>
      <w:r>
        <w:t>der Aussage zustimmen oder sie ablehnen.</w:t>
      </w:r>
      <w:r w:rsidRPr="00087288">
        <w:t xml:space="preserve"> Tausche</w:t>
      </w:r>
      <w:r>
        <w:t>n</w:t>
      </w:r>
      <w:r w:rsidRPr="00087288">
        <w:t xml:space="preserve"> </w:t>
      </w:r>
      <w:r>
        <w:t>Sie sich</w:t>
      </w:r>
      <w:r w:rsidRPr="00087288">
        <w:t xml:space="preserve"> anschließend mit </w:t>
      </w:r>
      <w:r>
        <w:t>Ihrer</w:t>
      </w:r>
      <w:r w:rsidRPr="00087288">
        <w:t xml:space="preserve"> Nachba</w:t>
      </w:r>
      <w:r>
        <w:t>rin oder Ihrem Nachbarn</w:t>
      </w:r>
      <w:r w:rsidRPr="00087288">
        <w:t xml:space="preserve"> aus und diskutier</w:t>
      </w:r>
      <w:r>
        <w:t xml:space="preserve">en </w:t>
      </w:r>
      <w:r w:rsidRPr="00087288">
        <w:t xml:space="preserve">zwei Thesen, die </w:t>
      </w:r>
      <w:r>
        <w:t>Sie</w:t>
      </w:r>
      <w:r w:rsidRPr="00087288">
        <w:t xml:space="preserve"> unterschiedlich bewertet hab</w:t>
      </w:r>
      <w:r>
        <w:t>en</w:t>
      </w:r>
      <w:r w:rsidRPr="00087288">
        <w:t xml:space="preserve">.    </w:t>
      </w:r>
    </w:p>
    <w:p w14:paraId="78EFBC8D" w14:textId="421D841C" w:rsidR="00A37442" w:rsidRDefault="00A37442" w:rsidP="00A37442">
      <w:pPr>
        <w:pStyle w:val="ekvaufzhlung"/>
      </w:pPr>
      <w:r>
        <w:t>2.</w:t>
      </w:r>
      <w:r>
        <w:tab/>
        <w:t>Formulieren Sie zwei weitere Thesen, die Ihrer Meinung nach zu dieser Thematik passen.</w:t>
      </w:r>
    </w:p>
    <w:p w14:paraId="06F834AA" w14:textId="30030C19" w:rsidR="0031317F" w:rsidRPr="00A37442" w:rsidRDefault="00A37442" w:rsidP="00A37442">
      <w:pPr>
        <w:pStyle w:val="ekvaufzhlung"/>
      </w:pPr>
      <w:r>
        <w:t>3.</w:t>
      </w:r>
      <w:r>
        <w:tab/>
      </w:r>
      <w:r w:rsidRPr="00A37442">
        <w:t xml:space="preserve">Halten Sie ausgehend von den Thesen und Ihrer Diskussion eine wichtige Erkenntnis zum Verhältnis von Religion, Religionskritik und Fundamentalismus in 1–2 Sätzen fest.           </w:t>
      </w:r>
    </w:p>
    <w:p w14:paraId="22D85284" w14:textId="043F1313" w:rsidR="00FB6C42" w:rsidRPr="00FB6C42" w:rsidRDefault="00FB6C42" w:rsidP="00815E4A">
      <w:pPr>
        <w:tabs>
          <w:tab w:val="clear" w:pos="340"/>
          <w:tab w:val="clear" w:pos="595"/>
          <w:tab w:val="clear" w:pos="851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</w:p>
    <w:sectPr w:rsidR="00FB6C42" w:rsidRPr="00FB6C42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CD936" w14:textId="77777777" w:rsidR="00BA414A" w:rsidRDefault="00BA414A" w:rsidP="003C599D">
      <w:pPr>
        <w:spacing w:line="240" w:lineRule="auto"/>
      </w:pPr>
      <w:r>
        <w:separator/>
      </w:r>
    </w:p>
  </w:endnote>
  <w:endnote w:type="continuationSeparator" w:id="0">
    <w:p w14:paraId="6D85481E" w14:textId="77777777" w:rsidR="00BA414A" w:rsidRDefault="00BA414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040A798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25</w:t>
          </w:r>
          <w:r w:rsidRPr="00913892">
            <w:t xml:space="preserve"> |</w:t>
          </w:r>
          <w:r w:rsidR="00A37442">
            <w:t xml:space="preserve"> </w:t>
          </w:r>
          <w:r w:rsidRPr="00913892">
            <w:t xml:space="preserve">Alle Rechte vorbehalten. </w:t>
          </w:r>
          <w:r w:rsidR="00640E14">
            <w:br/>
          </w:r>
          <w:r w:rsidRPr="00913892">
            <w:t>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CAA8EE" w14:textId="756BF6EF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A37442">
            <w:t>Christins Lange (Autorin)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F8F3D" w14:textId="77777777" w:rsidR="00BA414A" w:rsidRDefault="00BA414A" w:rsidP="003C599D">
      <w:pPr>
        <w:spacing w:line="240" w:lineRule="auto"/>
      </w:pPr>
      <w:r>
        <w:separator/>
      </w:r>
    </w:p>
  </w:footnote>
  <w:footnote w:type="continuationSeparator" w:id="0">
    <w:p w14:paraId="2F708628" w14:textId="77777777" w:rsidR="00BA414A" w:rsidRDefault="00BA414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0556EE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0556EE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0556EE" w:rsidRDefault="00901B13" w:rsidP="00901B13">
          <w:pPr>
            <w:rPr>
              <w:color w:val="FFFFFF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ACA"/>
    <w:multiLevelType w:val="hybridMultilevel"/>
    <w:tmpl w:val="3B4657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05822"/>
    <w:multiLevelType w:val="hybridMultilevel"/>
    <w:tmpl w:val="3B4657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F6832"/>
    <w:multiLevelType w:val="hybridMultilevel"/>
    <w:tmpl w:val="99C8F6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9383E"/>
    <w:multiLevelType w:val="hybridMultilevel"/>
    <w:tmpl w:val="4F1EABDC"/>
    <w:lvl w:ilvl="0" w:tplc="5D283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B23F1B"/>
    <w:multiLevelType w:val="multilevel"/>
    <w:tmpl w:val="3D84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1728B"/>
    <w:multiLevelType w:val="hybridMultilevel"/>
    <w:tmpl w:val="75FA60E6"/>
    <w:lvl w:ilvl="0" w:tplc="325EAE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235306">
    <w:abstractNumId w:val="6"/>
  </w:num>
  <w:num w:numId="2" w16cid:durableId="978732799">
    <w:abstractNumId w:val="7"/>
  </w:num>
  <w:num w:numId="3" w16cid:durableId="40986622">
    <w:abstractNumId w:val="5"/>
  </w:num>
  <w:num w:numId="4" w16cid:durableId="961569555">
    <w:abstractNumId w:val="8"/>
  </w:num>
  <w:num w:numId="5" w16cid:durableId="509952141">
    <w:abstractNumId w:val="4"/>
  </w:num>
  <w:num w:numId="6" w16cid:durableId="1558661983">
    <w:abstractNumId w:val="2"/>
  </w:num>
  <w:num w:numId="7" w16cid:durableId="153225420">
    <w:abstractNumId w:val="3"/>
  </w:num>
  <w:num w:numId="8" w16cid:durableId="1196575125">
    <w:abstractNumId w:val="1"/>
  </w:num>
  <w:num w:numId="9" w16cid:durableId="197001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40E2"/>
    <w:rsid w:val="0001210D"/>
    <w:rsid w:val="00014D7E"/>
    <w:rsid w:val="00015236"/>
    <w:rsid w:val="0002009E"/>
    <w:rsid w:val="00020440"/>
    <w:rsid w:val="000307B4"/>
    <w:rsid w:val="00030EDB"/>
    <w:rsid w:val="000317DC"/>
    <w:rsid w:val="00035074"/>
    <w:rsid w:val="00037566"/>
    <w:rsid w:val="00043523"/>
    <w:rsid w:val="00043D7B"/>
    <w:rsid w:val="000520A2"/>
    <w:rsid w:val="000523D4"/>
    <w:rsid w:val="00053B2F"/>
    <w:rsid w:val="00054678"/>
    <w:rsid w:val="00054A93"/>
    <w:rsid w:val="000556EE"/>
    <w:rsid w:val="0006258C"/>
    <w:rsid w:val="00062D31"/>
    <w:rsid w:val="00072CD2"/>
    <w:rsid w:val="000756D0"/>
    <w:rsid w:val="000779C3"/>
    <w:rsid w:val="000812E6"/>
    <w:rsid w:val="00087288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593A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27BE4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4949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3B9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59E3"/>
    <w:rsid w:val="00214764"/>
    <w:rsid w:val="00216D91"/>
    <w:rsid w:val="002240EA"/>
    <w:rsid w:val="002266E8"/>
    <w:rsid w:val="002277D2"/>
    <w:rsid w:val="002301FF"/>
    <w:rsid w:val="00232213"/>
    <w:rsid w:val="00236850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3F14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3CD2"/>
    <w:rsid w:val="002D41F4"/>
    <w:rsid w:val="002D7B0C"/>
    <w:rsid w:val="002D7B42"/>
    <w:rsid w:val="002E163A"/>
    <w:rsid w:val="002E21C3"/>
    <w:rsid w:val="002F1328"/>
    <w:rsid w:val="002F194A"/>
    <w:rsid w:val="002F5FFC"/>
    <w:rsid w:val="00302866"/>
    <w:rsid w:val="00303749"/>
    <w:rsid w:val="00304833"/>
    <w:rsid w:val="0031317F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66993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9699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0B3C"/>
    <w:rsid w:val="00411B18"/>
    <w:rsid w:val="004136AD"/>
    <w:rsid w:val="00415127"/>
    <w:rsid w:val="00415565"/>
    <w:rsid w:val="00415632"/>
    <w:rsid w:val="00415F8A"/>
    <w:rsid w:val="0041736E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146"/>
    <w:rsid w:val="00460932"/>
    <w:rsid w:val="004621B3"/>
    <w:rsid w:val="00462928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299D"/>
    <w:rsid w:val="004A66C3"/>
    <w:rsid w:val="004A66CF"/>
    <w:rsid w:val="004A7033"/>
    <w:rsid w:val="004B17DA"/>
    <w:rsid w:val="004C020F"/>
    <w:rsid w:val="004E3969"/>
    <w:rsid w:val="004F45AB"/>
    <w:rsid w:val="004F64B9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5446"/>
    <w:rsid w:val="00640E14"/>
    <w:rsid w:val="0064120B"/>
    <w:rsid w:val="006434D0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822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6F0F"/>
    <w:rsid w:val="006D7F2E"/>
    <w:rsid w:val="006E1FAE"/>
    <w:rsid w:val="006E235E"/>
    <w:rsid w:val="006E6416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2CD0"/>
    <w:rsid w:val="00733A44"/>
    <w:rsid w:val="00741417"/>
    <w:rsid w:val="00745BC6"/>
    <w:rsid w:val="007507F9"/>
    <w:rsid w:val="00751B0E"/>
    <w:rsid w:val="00756014"/>
    <w:rsid w:val="00757032"/>
    <w:rsid w:val="0075744C"/>
    <w:rsid w:val="00760C41"/>
    <w:rsid w:val="007619B6"/>
    <w:rsid w:val="007636A0"/>
    <w:rsid w:val="00764797"/>
    <w:rsid w:val="007661BA"/>
    <w:rsid w:val="00766405"/>
    <w:rsid w:val="0076691A"/>
    <w:rsid w:val="00771ACD"/>
    <w:rsid w:val="00772DA9"/>
    <w:rsid w:val="00775322"/>
    <w:rsid w:val="007814C9"/>
    <w:rsid w:val="00787700"/>
    <w:rsid w:val="00794685"/>
    <w:rsid w:val="007A18E0"/>
    <w:rsid w:val="007A2F5A"/>
    <w:rsid w:val="007A33D5"/>
    <w:rsid w:val="007A5AA1"/>
    <w:rsid w:val="007A79B3"/>
    <w:rsid w:val="007B52B2"/>
    <w:rsid w:val="007C1230"/>
    <w:rsid w:val="007D186F"/>
    <w:rsid w:val="007E4DDC"/>
    <w:rsid w:val="007E5E71"/>
    <w:rsid w:val="007E67B3"/>
    <w:rsid w:val="007E7868"/>
    <w:rsid w:val="007E7CFB"/>
    <w:rsid w:val="007F5CEE"/>
    <w:rsid w:val="008018A8"/>
    <w:rsid w:val="00801B7F"/>
    <w:rsid w:val="00802E02"/>
    <w:rsid w:val="00810225"/>
    <w:rsid w:val="008123BA"/>
    <w:rsid w:val="00814FEC"/>
    <w:rsid w:val="00815A76"/>
    <w:rsid w:val="00815E4A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82053"/>
    <w:rsid w:val="00891E0E"/>
    <w:rsid w:val="008942A2"/>
    <w:rsid w:val="0089534A"/>
    <w:rsid w:val="008A529C"/>
    <w:rsid w:val="008B446A"/>
    <w:rsid w:val="008B5E47"/>
    <w:rsid w:val="008C0880"/>
    <w:rsid w:val="008C27FD"/>
    <w:rsid w:val="008D3CE0"/>
    <w:rsid w:val="008D7D4B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4BE"/>
    <w:rsid w:val="009C4BE5"/>
    <w:rsid w:val="009C7609"/>
    <w:rsid w:val="009D50DA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37442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C1F"/>
    <w:rsid w:val="00AB0DA8"/>
    <w:rsid w:val="00AB18CA"/>
    <w:rsid w:val="00AB5327"/>
    <w:rsid w:val="00AB6AE5"/>
    <w:rsid w:val="00AB7619"/>
    <w:rsid w:val="00AC01E7"/>
    <w:rsid w:val="00AC1E3B"/>
    <w:rsid w:val="00AC7B89"/>
    <w:rsid w:val="00AD4D22"/>
    <w:rsid w:val="00AD55F5"/>
    <w:rsid w:val="00AE3D8A"/>
    <w:rsid w:val="00AE65F6"/>
    <w:rsid w:val="00AF053E"/>
    <w:rsid w:val="00AF4C99"/>
    <w:rsid w:val="00AF7A5F"/>
    <w:rsid w:val="00B00587"/>
    <w:rsid w:val="00B039E8"/>
    <w:rsid w:val="00B043A1"/>
    <w:rsid w:val="00B071EE"/>
    <w:rsid w:val="00B12500"/>
    <w:rsid w:val="00B14B45"/>
    <w:rsid w:val="00B155E8"/>
    <w:rsid w:val="00B15F75"/>
    <w:rsid w:val="00B17C44"/>
    <w:rsid w:val="00B2150D"/>
    <w:rsid w:val="00B2194E"/>
    <w:rsid w:val="00B31F29"/>
    <w:rsid w:val="00B32DAF"/>
    <w:rsid w:val="00B3499A"/>
    <w:rsid w:val="00B35567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414A"/>
    <w:rsid w:val="00BB2F2F"/>
    <w:rsid w:val="00BC2025"/>
    <w:rsid w:val="00BC2CD2"/>
    <w:rsid w:val="00BC58AC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3AB6"/>
    <w:rsid w:val="00C172AE"/>
    <w:rsid w:val="00C17BE6"/>
    <w:rsid w:val="00C2631C"/>
    <w:rsid w:val="00C32C4B"/>
    <w:rsid w:val="00C33379"/>
    <w:rsid w:val="00C343F5"/>
    <w:rsid w:val="00C35D4D"/>
    <w:rsid w:val="00C40555"/>
    <w:rsid w:val="00C40D51"/>
    <w:rsid w:val="00C422E6"/>
    <w:rsid w:val="00C427F0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50F7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2C45"/>
    <w:rsid w:val="00DA6422"/>
    <w:rsid w:val="00DB0557"/>
    <w:rsid w:val="00DB2AF0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6071"/>
    <w:rsid w:val="00E375D2"/>
    <w:rsid w:val="00E4032E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1CFE"/>
    <w:rsid w:val="00E80DED"/>
    <w:rsid w:val="00E8369E"/>
    <w:rsid w:val="00E95ED3"/>
    <w:rsid w:val="00EA2224"/>
    <w:rsid w:val="00EA7542"/>
    <w:rsid w:val="00EB2280"/>
    <w:rsid w:val="00EB2FD8"/>
    <w:rsid w:val="00EB6F9F"/>
    <w:rsid w:val="00EC1621"/>
    <w:rsid w:val="00EC1FF0"/>
    <w:rsid w:val="00EC662E"/>
    <w:rsid w:val="00ED07FE"/>
    <w:rsid w:val="00ED0B7D"/>
    <w:rsid w:val="00EE049D"/>
    <w:rsid w:val="00EE2721"/>
    <w:rsid w:val="00EE2A0B"/>
    <w:rsid w:val="00EF223B"/>
    <w:rsid w:val="00EF6029"/>
    <w:rsid w:val="00F0035A"/>
    <w:rsid w:val="00F05049"/>
    <w:rsid w:val="00F16DA0"/>
    <w:rsid w:val="00F23554"/>
    <w:rsid w:val="00F241DA"/>
    <w:rsid w:val="00F24740"/>
    <w:rsid w:val="00F30571"/>
    <w:rsid w:val="00F32ED5"/>
    <w:rsid w:val="00F335CB"/>
    <w:rsid w:val="00F337FE"/>
    <w:rsid w:val="00F35DB1"/>
    <w:rsid w:val="00F3651F"/>
    <w:rsid w:val="00F36D0F"/>
    <w:rsid w:val="00F4144F"/>
    <w:rsid w:val="00F42294"/>
    <w:rsid w:val="00F42A8F"/>
    <w:rsid w:val="00F42F7B"/>
    <w:rsid w:val="00F436DA"/>
    <w:rsid w:val="00F459EB"/>
    <w:rsid w:val="00F52C9C"/>
    <w:rsid w:val="00F55BE1"/>
    <w:rsid w:val="00F6336A"/>
    <w:rsid w:val="00F70B43"/>
    <w:rsid w:val="00F72065"/>
    <w:rsid w:val="00F74F60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4B67"/>
    <w:rsid w:val="00FB59FB"/>
    <w:rsid w:val="00FB6C42"/>
    <w:rsid w:val="00FB72A0"/>
    <w:rsid w:val="00FC1D8A"/>
    <w:rsid w:val="00FC35C5"/>
    <w:rsid w:val="00FC7528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  <w:style w:type="character" w:customStyle="1" w:styleId="Hyperlink1">
    <w:name w:val="Hyperlink1"/>
    <w:basedOn w:val="Absatz-Standardschriftart"/>
    <w:uiPriority w:val="99"/>
    <w:unhideWhenUsed/>
    <w:rsid w:val="000556EE"/>
    <w:rPr>
      <w:color w:val="467886"/>
      <w:u w:val="single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semiHidden/>
    <w:unhideWhenUsed/>
    <w:rsid w:val="000556EE"/>
    <w:pPr>
      <w:tabs>
        <w:tab w:val="clear" w:pos="340"/>
        <w:tab w:val="clear" w:pos="595"/>
        <w:tab w:val="clear" w:pos="851"/>
      </w:tabs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semiHidden/>
    <w:rsid w:val="000556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56EE"/>
    <w:rPr>
      <w:vertAlign w:val="superscript"/>
    </w:rPr>
  </w:style>
  <w:style w:type="character" w:styleId="Hyperlink">
    <w:name w:val="Hyperlink"/>
    <w:basedOn w:val="Absatz-Standardschriftart"/>
    <w:uiPriority w:val="99"/>
    <w:semiHidden/>
    <w:unhideWhenUsed/>
    <w:rsid w:val="000556EE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0556EE"/>
    <w:pPr>
      <w:spacing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0556EE"/>
    <w:rPr>
      <w:rFonts w:ascii="Arial" w:hAnsi="Arial"/>
      <w:sz w:val="20"/>
      <w:szCs w:val="20"/>
    </w:rPr>
  </w:style>
  <w:style w:type="paragraph" w:customStyle="1" w:styleId="pdq2pgselectionanchorcontainer">
    <w:name w:val="pdq2pg_selectionanchorcontainer"/>
    <w:basedOn w:val="Standard"/>
    <w:rsid w:val="00FB6C42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2026-09-02T07:27:00Z</dcterms:created>
  <dcterms:modified xsi:type="dcterms:W3CDTF">2026-09-02T07:27:00Z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